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CD98" w14:textId="77777777" w:rsidR="00FC4252" w:rsidRDefault="00FC4252">
      <w:pPr>
        <w:spacing w:before="80"/>
        <w:ind w:left="20" w:right="3"/>
        <w:jc w:val="center"/>
        <w:rPr>
          <w:b/>
          <w:sz w:val="24"/>
          <w:szCs w:val="24"/>
        </w:rPr>
      </w:pPr>
    </w:p>
    <w:p w14:paraId="36884741" w14:textId="7CF2E7F6" w:rsidR="00223092" w:rsidRPr="00354C3B" w:rsidRDefault="006111A9">
      <w:pPr>
        <w:spacing w:before="80"/>
        <w:ind w:left="20" w:right="3"/>
        <w:jc w:val="center"/>
        <w:rPr>
          <w:b/>
          <w:sz w:val="24"/>
          <w:szCs w:val="24"/>
        </w:rPr>
      </w:pPr>
      <w:r w:rsidRPr="00354C3B">
        <w:rPr>
          <w:b/>
          <w:sz w:val="24"/>
          <w:szCs w:val="24"/>
        </w:rPr>
        <w:t>Form</w:t>
      </w:r>
      <w:r w:rsidRPr="00354C3B">
        <w:rPr>
          <w:b/>
          <w:spacing w:val="-7"/>
          <w:sz w:val="24"/>
          <w:szCs w:val="24"/>
        </w:rPr>
        <w:t xml:space="preserve"> </w:t>
      </w:r>
      <w:r w:rsidRPr="00354C3B">
        <w:rPr>
          <w:b/>
          <w:sz w:val="24"/>
          <w:szCs w:val="24"/>
        </w:rPr>
        <w:t>ADV</w:t>
      </w:r>
      <w:r w:rsidRPr="00354C3B">
        <w:rPr>
          <w:b/>
          <w:spacing w:val="-4"/>
          <w:sz w:val="24"/>
          <w:szCs w:val="24"/>
        </w:rPr>
        <w:t xml:space="preserve"> </w:t>
      </w:r>
      <w:r w:rsidRPr="00354C3B">
        <w:rPr>
          <w:b/>
          <w:sz w:val="24"/>
          <w:szCs w:val="24"/>
        </w:rPr>
        <w:t>Part</w:t>
      </w:r>
      <w:r w:rsidRPr="00354C3B">
        <w:rPr>
          <w:b/>
          <w:spacing w:val="-6"/>
          <w:sz w:val="24"/>
          <w:szCs w:val="24"/>
        </w:rPr>
        <w:t xml:space="preserve"> </w:t>
      </w:r>
      <w:r w:rsidRPr="00354C3B">
        <w:rPr>
          <w:b/>
          <w:sz w:val="24"/>
          <w:szCs w:val="24"/>
        </w:rPr>
        <w:t>2B:</w:t>
      </w:r>
      <w:r w:rsidRPr="00354C3B">
        <w:rPr>
          <w:b/>
          <w:spacing w:val="-2"/>
          <w:sz w:val="24"/>
          <w:szCs w:val="24"/>
        </w:rPr>
        <w:t xml:space="preserve"> </w:t>
      </w:r>
      <w:r w:rsidRPr="00354C3B">
        <w:rPr>
          <w:b/>
          <w:sz w:val="24"/>
          <w:szCs w:val="24"/>
        </w:rPr>
        <w:t>Brochure</w:t>
      </w:r>
      <w:r w:rsidRPr="00354C3B">
        <w:rPr>
          <w:b/>
          <w:spacing w:val="-7"/>
          <w:sz w:val="24"/>
          <w:szCs w:val="24"/>
        </w:rPr>
        <w:t xml:space="preserve"> </w:t>
      </w:r>
      <w:r w:rsidRPr="00354C3B">
        <w:rPr>
          <w:b/>
          <w:spacing w:val="-2"/>
          <w:sz w:val="24"/>
          <w:szCs w:val="24"/>
        </w:rPr>
        <w:t>Supplement</w:t>
      </w:r>
    </w:p>
    <w:p w14:paraId="36884742" w14:textId="77777777" w:rsidR="00223092" w:rsidRDefault="00223092">
      <w:pPr>
        <w:pStyle w:val="BodyText"/>
        <w:rPr>
          <w:b/>
          <w:i/>
        </w:rPr>
      </w:pPr>
    </w:p>
    <w:p w14:paraId="36884743" w14:textId="77777777" w:rsidR="00223092" w:rsidRDefault="00223092">
      <w:pPr>
        <w:pStyle w:val="BodyText"/>
        <w:rPr>
          <w:b/>
          <w:i/>
        </w:rPr>
      </w:pPr>
    </w:p>
    <w:p w14:paraId="36884744" w14:textId="77777777" w:rsidR="00223092" w:rsidRDefault="00223092">
      <w:pPr>
        <w:pStyle w:val="BodyText"/>
        <w:spacing w:before="8"/>
        <w:rPr>
          <w:b/>
          <w:i/>
        </w:rPr>
      </w:pPr>
    </w:p>
    <w:p w14:paraId="36884745" w14:textId="77777777" w:rsidR="00223092" w:rsidRDefault="006111A9">
      <w:pPr>
        <w:pStyle w:val="Heading1"/>
        <w:spacing w:before="1"/>
        <w:ind w:left="20" w:right="2"/>
        <w:jc w:val="center"/>
      </w:pPr>
      <w:r>
        <w:rPr>
          <w:u w:val="single"/>
        </w:rPr>
        <w:t>Item</w:t>
      </w:r>
      <w:r>
        <w:rPr>
          <w:spacing w:val="-7"/>
          <w:u w:val="single"/>
        </w:rPr>
        <w:t xml:space="preserve"> </w:t>
      </w:r>
      <w:r>
        <w:rPr>
          <w:u w:val="single"/>
        </w:rPr>
        <w:t>1</w:t>
      </w:r>
      <w:r>
        <w:rPr>
          <w:spacing w:val="-4"/>
          <w:u w:val="single"/>
        </w:rPr>
        <w:t xml:space="preserve"> </w:t>
      </w:r>
      <w:r>
        <w:rPr>
          <w:u w:val="single"/>
        </w:rPr>
        <w:t>–</w:t>
      </w:r>
      <w:r>
        <w:rPr>
          <w:spacing w:val="-2"/>
          <w:u w:val="single"/>
        </w:rPr>
        <w:t xml:space="preserve"> </w:t>
      </w:r>
      <w:r>
        <w:rPr>
          <w:u w:val="single"/>
        </w:rPr>
        <w:t>Cover</w:t>
      </w:r>
      <w:r>
        <w:rPr>
          <w:spacing w:val="-4"/>
          <w:u w:val="single"/>
        </w:rPr>
        <w:t xml:space="preserve"> Page</w:t>
      </w:r>
    </w:p>
    <w:p w14:paraId="36884746" w14:textId="77777777" w:rsidR="00223092" w:rsidRDefault="00223092">
      <w:pPr>
        <w:pStyle w:val="BodyText"/>
        <w:spacing w:before="5"/>
        <w:rPr>
          <w:b/>
        </w:rPr>
      </w:pPr>
    </w:p>
    <w:p w14:paraId="36884747" w14:textId="77777777" w:rsidR="00223092" w:rsidRDefault="006111A9">
      <w:pPr>
        <w:pStyle w:val="BodyText"/>
        <w:spacing w:line="276" w:lineRule="auto"/>
        <w:ind w:left="3646" w:right="3627"/>
        <w:jc w:val="center"/>
      </w:pPr>
      <w:r>
        <w:t>John</w:t>
      </w:r>
      <w:r>
        <w:rPr>
          <w:spacing w:val="-14"/>
        </w:rPr>
        <w:t xml:space="preserve"> </w:t>
      </w:r>
      <w:r>
        <w:t>Charles</w:t>
      </w:r>
      <w:r>
        <w:rPr>
          <w:spacing w:val="-14"/>
        </w:rPr>
        <w:t xml:space="preserve"> </w:t>
      </w:r>
      <w:r>
        <w:t>Johnson The</w:t>
      </w:r>
      <w:r>
        <w:rPr>
          <w:spacing w:val="-8"/>
        </w:rPr>
        <w:t xml:space="preserve"> </w:t>
      </w:r>
      <w:r>
        <w:t>Pickle</w:t>
      </w:r>
      <w:r>
        <w:rPr>
          <w:spacing w:val="-4"/>
        </w:rPr>
        <w:t xml:space="preserve"> </w:t>
      </w:r>
      <w:r>
        <w:t>Pros</w:t>
      </w:r>
      <w:r>
        <w:rPr>
          <w:spacing w:val="-5"/>
        </w:rPr>
        <w:t xml:space="preserve"> </w:t>
      </w:r>
      <w:r>
        <w:rPr>
          <w:spacing w:val="-2"/>
        </w:rPr>
        <w:t>L.L.C.</w:t>
      </w:r>
    </w:p>
    <w:p w14:paraId="36884748" w14:textId="77777777" w:rsidR="00223092" w:rsidRDefault="006111A9">
      <w:pPr>
        <w:pStyle w:val="BodyText"/>
        <w:spacing w:line="276" w:lineRule="auto"/>
        <w:ind w:left="3552" w:right="3505" w:firstLine="468"/>
      </w:pPr>
      <w:r>
        <w:t>1411 Main Street Royal</w:t>
      </w:r>
      <w:r>
        <w:rPr>
          <w:spacing w:val="-14"/>
        </w:rPr>
        <w:t xml:space="preserve"> </w:t>
      </w:r>
      <w:r>
        <w:t>Oak,</w:t>
      </w:r>
      <w:r>
        <w:rPr>
          <w:spacing w:val="-14"/>
        </w:rPr>
        <w:t xml:space="preserve"> </w:t>
      </w:r>
      <w:r>
        <w:t>Michigan</w:t>
      </w:r>
      <w:r>
        <w:rPr>
          <w:spacing w:val="-14"/>
        </w:rPr>
        <w:t xml:space="preserve"> </w:t>
      </w:r>
      <w:r>
        <w:t>48067</w:t>
      </w:r>
    </w:p>
    <w:p w14:paraId="36884749" w14:textId="77777777" w:rsidR="00223092" w:rsidRDefault="006111A9">
      <w:pPr>
        <w:pStyle w:val="BodyText"/>
        <w:spacing w:line="229" w:lineRule="exact"/>
        <w:ind w:left="20" w:right="3"/>
        <w:jc w:val="center"/>
      </w:pPr>
      <w:r>
        <w:rPr>
          <w:spacing w:val="-2"/>
        </w:rPr>
        <w:t>248-881-</w:t>
      </w:r>
      <w:r>
        <w:rPr>
          <w:spacing w:val="-4"/>
        </w:rPr>
        <w:t>4288</w:t>
      </w:r>
    </w:p>
    <w:p w14:paraId="3688474A" w14:textId="77777777" w:rsidR="00223092" w:rsidRDefault="0047414B">
      <w:pPr>
        <w:pStyle w:val="BodyText"/>
        <w:spacing w:before="36"/>
        <w:ind w:left="20" w:right="2"/>
        <w:jc w:val="center"/>
      </w:pPr>
      <w:hyperlink r:id="rId6">
        <w:r w:rsidR="006111A9">
          <w:rPr>
            <w:color w:val="0000FF"/>
            <w:spacing w:val="-2"/>
            <w:u w:val="single" w:color="0000FF"/>
          </w:rPr>
          <w:t>www.moneypickle.com</w:t>
        </w:r>
      </w:hyperlink>
    </w:p>
    <w:p w14:paraId="3688474B" w14:textId="77777777" w:rsidR="00223092" w:rsidRDefault="00223092">
      <w:pPr>
        <w:pStyle w:val="BodyText"/>
        <w:spacing w:before="68"/>
      </w:pPr>
    </w:p>
    <w:p w14:paraId="3688474C" w14:textId="77777777" w:rsidR="00223092" w:rsidRDefault="006111A9">
      <w:pPr>
        <w:pStyle w:val="Heading1"/>
        <w:ind w:left="20"/>
        <w:jc w:val="center"/>
      </w:pPr>
      <w:r>
        <w:t>Located</w:t>
      </w:r>
      <w:r>
        <w:rPr>
          <w:spacing w:val="-11"/>
        </w:rPr>
        <w:t xml:space="preserve"> </w:t>
      </w:r>
      <w:r>
        <w:rPr>
          <w:spacing w:val="-5"/>
        </w:rPr>
        <w:t>at:</w:t>
      </w:r>
    </w:p>
    <w:p w14:paraId="3688474D" w14:textId="77777777" w:rsidR="00223092" w:rsidRDefault="006111A9">
      <w:pPr>
        <w:pStyle w:val="BodyText"/>
        <w:spacing w:before="34" w:line="276" w:lineRule="auto"/>
        <w:ind w:left="3561" w:right="3543" w:firstLine="2"/>
        <w:jc w:val="center"/>
      </w:pPr>
      <w:r>
        <w:t>Private Residence Redondo</w:t>
      </w:r>
      <w:r>
        <w:rPr>
          <w:spacing w:val="-13"/>
        </w:rPr>
        <w:t xml:space="preserve"> </w:t>
      </w:r>
      <w:r>
        <w:t>Beach,</w:t>
      </w:r>
      <w:r>
        <w:rPr>
          <w:spacing w:val="-14"/>
        </w:rPr>
        <w:t xml:space="preserve"> </w:t>
      </w:r>
      <w:r>
        <w:t>CA</w:t>
      </w:r>
      <w:r>
        <w:rPr>
          <w:spacing w:val="-14"/>
        </w:rPr>
        <w:t xml:space="preserve"> </w:t>
      </w:r>
      <w:r>
        <w:t>90277</w:t>
      </w:r>
    </w:p>
    <w:p w14:paraId="3688474E" w14:textId="77777777" w:rsidR="00223092" w:rsidRDefault="00223092">
      <w:pPr>
        <w:pStyle w:val="BodyText"/>
        <w:spacing w:before="36"/>
      </w:pPr>
    </w:p>
    <w:p w14:paraId="3688474F" w14:textId="6CC20255" w:rsidR="00223092" w:rsidRDefault="006111A9">
      <w:pPr>
        <w:pStyle w:val="BodyText"/>
        <w:ind w:left="20" w:right="2"/>
        <w:jc w:val="center"/>
      </w:pPr>
      <w:r>
        <w:t>Date</w:t>
      </w:r>
      <w:r>
        <w:rPr>
          <w:spacing w:val="-6"/>
        </w:rPr>
        <w:t xml:space="preserve"> </w:t>
      </w:r>
      <w:r>
        <w:t>of</w:t>
      </w:r>
      <w:r>
        <w:rPr>
          <w:spacing w:val="-6"/>
        </w:rPr>
        <w:t xml:space="preserve"> </w:t>
      </w:r>
      <w:r>
        <w:t>Supplement:</w:t>
      </w:r>
      <w:r>
        <w:rPr>
          <w:spacing w:val="44"/>
        </w:rPr>
        <w:t xml:space="preserve"> </w:t>
      </w:r>
      <w:r w:rsidR="005E4324">
        <w:t>March 20, 2024</w:t>
      </w:r>
    </w:p>
    <w:p w14:paraId="36884750" w14:textId="77777777" w:rsidR="00223092" w:rsidRDefault="00223092">
      <w:pPr>
        <w:pStyle w:val="BodyText"/>
        <w:spacing w:before="68"/>
      </w:pPr>
    </w:p>
    <w:p w14:paraId="664B29D2" w14:textId="77777777" w:rsidR="005E4324" w:rsidRDefault="005E4324">
      <w:pPr>
        <w:spacing w:line="276" w:lineRule="auto"/>
        <w:ind w:left="100" w:right="25"/>
        <w:rPr>
          <w:b/>
          <w:sz w:val="20"/>
        </w:rPr>
      </w:pPr>
    </w:p>
    <w:p w14:paraId="7717F6B2" w14:textId="77777777" w:rsidR="005E4324" w:rsidRDefault="005E4324">
      <w:pPr>
        <w:spacing w:line="276" w:lineRule="auto"/>
        <w:ind w:left="100" w:right="25"/>
        <w:rPr>
          <w:b/>
          <w:sz w:val="20"/>
        </w:rPr>
      </w:pPr>
    </w:p>
    <w:p w14:paraId="1762C5D9" w14:textId="77777777" w:rsidR="005E4324" w:rsidRDefault="005E4324">
      <w:pPr>
        <w:spacing w:line="276" w:lineRule="auto"/>
        <w:ind w:left="100" w:right="25"/>
        <w:rPr>
          <w:b/>
          <w:sz w:val="20"/>
        </w:rPr>
      </w:pPr>
    </w:p>
    <w:p w14:paraId="75CD969B" w14:textId="77777777" w:rsidR="005E4324" w:rsidRDefault="005E4324">
      <w:pPr>
        <w:spacing w:line="276" w:lineRule="auto"/>
        <w:ind w:left="100" w:right="25"/>
        <w:rPr>
          <w:b/>
          <w:sz w:val="20"/>
        </w:rPr>
      </w:pPr>
    </w:p>
    <w:p w14:paraId="088705E9" w14:textId="77777777" w:rsidR="005E4324" w:rsidRDefault="005E4324">
      <w:pPr>
        <w:spacing w:line="276" w:lineRule="auto"/>
        <w:ind w:left="100" w:right="25"/>
        <w:rPr>
          <w:b/>
          <w:sz w:val="20"/>
        </w:rPr>
      </w:pPr>
    </w:p>
    <w:p w14:paraId="2691A070" w14:textId="77777777" w:rsidR="005E4324" w:rsidRDefault="005E4324">
      <w:pPr>
        <w:spacing w:line="276" w:lineRule="auto"/>
        <w:ind w:left="100" w:right="25"/>
        <w:rPr>
          <w:b/>
          <w:sz w:val="20"/>
        </w:rPr>
      </w:pPr>
    </w:p>
    <w:p w14:paraId="04901BEE" w14:textId="77777777" w:rsidR="005E4324" w:rsidRDefault="005E4324">
      <w:pPr>
        <w:spacing w:line="276" w:lineRule="auto"/>
        <w:ind w:left="100" w:right="25"/>
        <w:rPr>
          <w:b/>
          <w:sz w:val="20"/>
        </w:rPr>
      </w:pPr>
    </w:p>
    <w:p w14:paraId="45601EFC" w14:textId="77777777" w:rsidR="005E4324" w:rsidRDefault="005E4324">
      <w:pPr>
        <w:spacing w:line="276" w:lineRule="auto"/>
        <w:ind w:left="100" w:right="25"/>
        <w:rPr>
          <w:b/>
          <w:sz w:val="20"/>
        </w:rPr>
      </w:pPr>
    </w:p>
    <w:p w14:paraId="4E9E5354" w14:textId="77777777" w:rsidR="005E4324" w:rsidRDefault="005E4324">
      <w:pPr>
        <w:spacing w:line="276" w:lineRule="auto"/>
        <w:ind w:left="100" w:right="25"/>
        <w:rPr>
          <w:b/>
          <w:sz w:val="20"/>
        </w:rPr>
      </w:pPr>
    </w:p>
    <w:p w14:paraId="45910417" w14:textId="77777777" w:rsidR="005E4324" w:rsidRDefault="005E4324">
      <w:pPr>
        <w:spacing w:line="276" w:lineRule="auto"/>
        <w:ind w:left="100" w:right="25"/>
        <w:rPr>
          <w:b/>
          <w:sz w:val="20"/>
        </w:rPr>
      </w:pPr>
    </w:p>
    <w:p w14:paraId="07EF7AA1" w14:textId="77777777" w:rsidR="005E4324" w:rsidRDefault="005E4324">
      <w:pPr>
        <w:spacing w:line="276" w:lineRule="auto"/>
        <w:ind w:left="100" w:right="25"/>
        <w:rPr>
          <w:b/>
          <w:sz w:val="20"/>
        </w:rPr>
      </w:pPr>
    </w:p>
    <w:p w14:paraId="7F1F6DD4" w14:textId="77777777" w:rsidR="005E4324" w:rsidRDefault="005E4324">
      <w:pPr>
        <w:spacing w:line="276" w:lineRule="auto"/>
        <w:ind w:left="100" w:right="25"/>
        <w:rPr>
          <w:b/>
          <w:sz w:val="20"/>
        </w:rPr>
      </w:pPr>
    </w:p>
    <w:p w14:paraId="734F7806" w14:textId="77777777" w:rsidR="005E4324" w:rsidRDefault="005E4324">
      <w:pPr>
        <w:spacing w:line="276" w:lineRule="auto"/>
        <w:ind w:left="100" w:right="25"/>
        <w:rPr>
          <w:b/>
          <w:sz w:val="20"/>
        </w:rPr>
      </w:pPr>
    </w:p>
    <w:p w14:paraId="38B170BC" w14:textId="77777777" w:rsidR="005E4324" w:rsidRDefault="005E4324">
      <w:pPr>
        <w:spacing w:line="276" w:lineRule="auto"/>
        <w:ind w:left="100" w:right="25"/>
        <w:rPr>
          <w:b/>
          <w:sz w:val="20"/>
        </w:rPr>
      </w:pPr>
    </w:p>
    <w:p w14:paraId="20406C86" w14:textId="77777777" w:rsidR="005E4324" w:rsidRDefault="005E4324">
      <w:pPr>
        <w:spacing w:line="276" w:lineRule="auto"/>
        <w:ind w:left="100" w:right="25"/>
        <w:rPr>
          <w:b/>
          <w:sz w:val="20"/>
        </w:rPr>
      </w:pPr>
    </w:p>
    <w:p w14:paraId="4A16230A" w14:textId="77777777" w:rsidR="005E4324" w:rsidRDefault="005E4324">
      <w:pPr>
        <w:spacing w:line="276" w:lineRule="auto"/>
        <w:ind w:left="100" w:right="25"/>
        <w:rPr>
          <w:b/>
          <w:sz w:val="20"/>
        </w:rPr>
      </w:pPr>
    </w:p>
    <w:p w14:paraId="30E36235" w14:textId="77777777" w:rsidR="005E4324" w:rsidRDefault="005E4324">
      <w:pPr>
        <w:spacing w:line="276" w:lineRule="auto"/>
        <w:ind w:left="100" w:right="25"/>
        <w:rPr>
          <w:b/>
          <w:sz w:val="20"/>
        </w:rPr>
      </w:pPr>
    </w:p>
    <w:p w14:paraId="66858831" w14:textId="77777777" w:rsidR="005E4324" w:rsidRDefault="005E4324">
      <w:pPr>
        <w:spacing w:line="276" w:lineRule="auto"/>
        <w:ind w:left="100" w:right="25"/>
        <w:rPr>
          <w:b/>
          <w:sz w:val="20"/>
        </w:rPr>
      </w:pPr>
    </w:p>
    <w:p w14:paraId="0095F100" w14:textId="77777777" w:rsidR="005E4324" w:rsidRDefault="005E4324">
      <w:pPr>
        <w:spacing w:line="276" w:lineRule="auto"/>
        <w:ind w:left="100" w:right="25"/>
        <w:rPr>
          <w:b/>
          <w:sz w:val="20"/>
        </w:rPr>
      </w:pPr>
    </w:p>
    <w:p w14:paraId="475A4C7D" w14:textId="77777777" w:rsidR="005E4324" w:rsidRDefault="005E4324">
      <w:pPr>
        <w:spacing w:line="276" w:lineRule="auto"/>
        <w:ind w:left="100" w:right="25"/>
        <w:rPr>
          <w:b/>
          <w:sz w:val="20"/>
        </w:rPr>
      </w:pPr>
    </w:p>
    <w:p w14:paraId="07AB3D1A" w14:textId="77777777" w:rsidR="005E4324" w:rsidRDefault="005E4324">
      <w:pPr>
        <w:spacing w:line="276" w:lineRule="auto"/>
        <w:ind w:left="100" w:right="25"/>
        <w:rPr>
          <w:b/>
          <w:sz w:val="20"/>
        </w:rPr>
      </w:pPr>
    </w:p>
    <w:p w14:paraId="5C4BC082" w14:textId="77777777" w:rsidR="005E4324" w:rsidRDefault="005E4324">
      <w:pPr>
        <w:spacing w:line="276" w:lineRule="auto"/>
        <w:ind w:left="100" w:right="25"/>
        <w:rPr>
          <w:b/>
          <w:sz w:val="20"/>
        </w:rPr>
      </w:pPr>
    </w:p>
    <w:p w14:paraId="36884751" w14:textId="4C08FA51" w:rsidR="00223092" w:rsidRDefault="006111A9">
      <w:pPr>
        <w:spacing w:line="276" w:lineRule="auto"/>
        <w:ind w:left="100" w:right="25"/>
        <w:rPr>
          <w:b/>
          <w:sz w:val="20"/>
        </w:rPr>
      </w:pPr>
      <w:r>
        <w:rPr>
          <w:b/>
          <w:sz w:val="20"/>
        </w:rPr>
        <w:t>This brochure supplement provides information about John Charles Johnson that supplements The Pickle Pros L.L.C. (“Money Pickle”) disclosure brochure. You should have received a copy of that</w:t>
      </w:r>
      <w:r>
        <w:rPr>
          <w:b/>
          <w:spacing w:val="-4"/>
          <w:sz w:val="20"/>
        </w:rPr>
        <w:t xml:space="preserve"> </w:t>
      </w:r>
      <w:r>
        <w:rPr>
          <w:b/>
          <w:sz w:val="20"/>
        </w:rPr>
        <w:t>brochure.</w:t>
      </w:r>
      <w:r>
        <w:rPr>
          <w:b/>
          <w:spacing w:val="-3"/>
          <w:sz w:val="20"/>
        </w:rPr>
        <w:t xml:space="preserve"> </w:t>
      </w:r>
      <w:r>
        <w:rPr>
          <w:b/>
          <w:sz w:val="20"/>
        </w:rPr>
        <w:t>Please</w:t>
      </w:r>
      <w:r>
        <w:rPr>
          <w:b/>
          <w:spacing w:val="-4"/>
          <w:sz w:val="20"/>
        </w:rPr>
        <w:t xml:space="preserve"> </w:t>
      </w:r>
      <w:r>
        <w:rPr>
          <w:b/>
          <w:sz w:val="20"/>
        </w:rPr>
        <w:t>contact</w:t>
      </w:r>
      <w:r>
        <w:rPr>
          <w:b/>
          <w:spacing w:val="-4"/>
          <w:sz w:val="20"/>
        </w:rPr>
        <w:t xml:space="preserve"> </w:t>
      </w:r>
      <w:r>
        <w:rPr>
          <w:b/>
          <w:sz w:val="20"/>
        </w:rPr>
        <w:t>Brent</w:t>
      </w:r>
      <w:r>
        <w:rPr>
          <w:b/>
          <w:spacing w:val="-4"/>
          <w:sz w:val="20"/>
        </w:rPr>
        <w:t xml:space="preserve"> </w:t>
      </w:r>
      <w:r>
        <w:rPr>
          <w:b/>
          <w:sz w:val="20"/>
        </w:rPr>
        <w:t>Thurman</w:t>
      </w:r>
      <w:r>
        <w:rPr>
          <w:b/>
          <w:spacing w:val="-4"/>
          <w:sz w:val="20"/>
        </w:rPr>
        <w:t xml:space="preserve"> </w:t>
      </w:r>
      <w:r>
        <w:rPr>
          <w:b/>
          <w:sz w:val="20"/>
        </w:rPr>
        <w:t>at</w:t>
      </w:r>
      <w:r>
        <w:rPr>
          <w:b/>
          <w:spacing w:val="-4"/>
          <w:sz w:val="20"/>
        </w:rPr>
        <w:t xml:space="preserve"> </w:t>
      </w:r>
      <w:r>
        <w:rPr>
          <w:b/>
          <w:sz w:val="20"/>
        </w:rPr>
        <w:t>248-881-4288</w:t>
      </w:r>
      <w:r>
        <w:rPr>
          <w:b/>
          <w:spacing w:val="-4"/>
          <w:sz w:val="20"/>
        </w:rPr>
        <w:t xml:space="preserve"> </w:t>
      </w:r>
      <w:r>
        <w:rPr>
          <w:b/>
          <w:sz w:val="20"/>
        </w:rPr>
        <w:t>or</w:t>
      </w:r>
      <w:r>
        <w:rPr>
          <w:b/>
          <w:spacing w:val="-4"/>
          <w:sz w:val="20"/>
        </w:rPr>
        <w:t xml:space="preserve"> </w:t>
      </w:r>
      <w:r>
        <w:rPr>
          <w:b/>
          <w:sz w:val="20"/>
        </w:rPr>
        <w:t>at</w:t>
      </w:r>
      <w:r>
        <w:rPr>
          <w:b/>
          <w:spacing w:val="-4"/>
          <w:sz w:val="20"/>
        </w:rPr>
        <w:t xml:space="preserve"> </w:t>
      </w:r>
      <w:hyperlink r:id="rId7">
        <w:r>
          <w:rPr>
            <w:b/>
            <w:sz w:val="20"/>
          </w:rPr>
          <w:t>brent@moneypickle.com</w:t>
        </w:r>
      </w:hyperlink>
      <w:r>
        <w:rPr>
          <w:b/>
          <w:sz w:val="20"/>
        </w:rPr>
        <w:t xml:space="preserve"> if</w:t>
      </w:r>
      <w:r>
        <w:rPr>
          <w:b/>
          <w:spacing w:val="-4"/>
          <w:sz w:val="20"/>
        </w:rPr>
        <w:t xml:space="preserve"> </w:t>
      </w:r>
      <w:r>
        <w:rPr>
          <w:b/>
          <w:sz w:val="20"/>
        </w:rPr>
        <w:t xml:space="preserve">you did not receive Money Pickle’s brochure or if you have any questions about the contents of this </w:t>
      </w:r>
      <w:r>
        <w:rPr>
          <w:b/>
          <w:spacing w:val="-2"/>
          <w:sz w:val="20"/>
        </w:rPr>
        <w:t>supplement.</w:t>
      </w:r>
    </w:p>
    <w:p w14:paraId="36884752" w14:textId="77777777" w:rsidR="00223092" w:rsidRDefault="006111A9">
      <w:pPr>
        <w:spacing w:before="201" w:line="276" w:lineRule="auto"/>
        <w:ind w:left="100" w:right="25"/>
        <w:rPr>
          <w:b/>
          <w:sz w:val="20"/>
        </w:rPr>
      </w:pPr>
      <w:r>
        <w:rPr>
          <w:b/>
          <w:sz w:val="20"/>
        </w:rPr>
        <w:t>Additional</w:t>
      </w:r>
      <w:r>
        <w:rPr>
          <w:b/>
          <w:spacing w:val="-5"/>
          <w:sz w:val="20"/>
        </w:rPr>
        <w:t xml:space="preserve"> </w:t>
      </w:r>
      <w:r>
        <w:rPr>
          <w:b/>
          <w:sz w:val="20"/>
        </w:rPr>
        <w:t>information</w:t>
      </w:r>
      <w:r>
        <w:rPr>
          <w:b/>
          <w:spacing w:val="-4"/>
          <w:sz w:val="20"/>
        </w:rPr>
        <w:t xml:space="preserve"> </w:t>
      </w:r>
      <w:r>
        <w:rPr>
          <w:b/>
          <w:sz w:val="20"/>
        </w:rPr>
        <w:t>about</w:t>
      </w:r>
      <w:r>
        <w:rPr>
          <w:b/>
          <w:spacing w:val="-4"/>
          <w:sz w:val="20"/>
        </w:rPr>
        <w:t xml:space="preserve"> </w:t>
      </w:r>
      <w:r>
        <w:rPr>
          <w:b/>
          <w:sz w:val="20"/>
        </w:rPr>
        <w:t>John</w:t>
      </w:r>
      <w:r>
        <w:rPr>
          <w:b/>
          <w:spacing w:val="-4"/>
          <w:sz w:val="20"/>
        </w:rPr>
        <w:t xml:space="preserve"> </w:t>
      </w:r>
      <w:r>
        <w:rPr>
          <w:b/>
          <w:sz w:val="20"/>
        </w:rPr>
        <w:t>Charles</w:t>
      </w:r>
      <w:r>
        <w:rPr>
          <w:b/>
          <w:spacing w:val="-5"/>
          <w:sz w:val="20"/>
        </w:rPr>
        <w:t xml:space="preserve"> </w:t>
      </w:r>
      <w:r>
        <w:rPr>
          <w:b/>
          <w:sz w:val="20"/>
        </w:rPr>
        <w:t>Johnson is</w:t>
      </w:r>
      <w:r>
        <w:rPr>
          <w:b/>
          <w:spacing w:val="-6"/>
          <w:sz w:val="20"/>
        </w:rPr>
        <w:t xml:space="preserve"> </w:t>
      </w:r>
      <w:r>
        <w:rPr>
          <w:b/>
          <w:sz w:val="20"/>
        </w:rPr>
        <w:t>available</w:t>
      </w:r>
      <w:r>
        <w:rPr>
          <w:b/>
          <w:spacing w:val="-5"/>
          <w:sz w:val="20"/>
        </w:rPr>
        <w:t xml:space="preserve"> </w:t>
      </w:r>
      <w:r>
        <w:rPr>
          <w:b/>
          <w:sz w:val="20"/>
        </w:rPr>
        <w:t>on</w:t>
      </w:r>
      <w:r>
        <w:rPr>
          <w:b/>
          <w:spacing w:val="-4"/>
          <w:sz w:val="20"/>
        </w:rPr>
        <w:t xml:space="preserve"> </w:t>
      </w:r>
      <w:r>
        <w:rPr>
          <w:b/>
          <w:sz w:val="20"/>
        </w:rPr>
        <w:t>the</w:t>
      </w:r>
      <w:r>
        <w:rPr>
          <w:b/>
          <w:spacing w:val="-3"/>
          <w:sz w:val="20"/>
        </w:rPr>
        <w:t xml:space="preserve"> </w:t>
      </w:r>
      <w:r>
        <w:rPr>
          <w:b/>
          <w:sz w:val="20"/>
        </w:rPr>
        <w:t>SEC’s</w:t>
      </w:r>
      <w:r>
        <w:rPr>
          <w:b/>
          <w:spacing w:val="-5"/>
          <w:sz w:val="20"/>
        </w:rPr>
        <w:t xml:space="preserve"> </w:t>
      </w:r>
      <w:r>
        <w:rPr>
          <w:b/>
          <w:sz w:val="20"/>
        </w:rPr>
        <w:t>website</w:t>
      </w:r>
      <w:r>
        <w:rPr>
          <w:b/>
          <w:spacing w:val="-3"/>
          <w:sz w:val="20"/>
        </w:rPr>
        <w:t xml:space="preserve"> </w:t>
      </w:r>
      <w:r>
        <w:rPr>
          <w:b/>
          <w:sz w:val="20"/>
        </w:rPr>
        <w:t xml:space="preserve">at </w:t>
      </w:r>
      <w:hyperlink r:id="rId8">
        <w:r>
          <w:rPr>
            <w:b/>
            <w:color w:val="0000FF"/>
            <w:spacing w:val="-2"/>
            <w:sz w:val="20"/>
            <w:u w:val="single" w:color="0000FF"/>
          </w:rPr>
          <w:t>www.adviserinfo.sec.gov</w:t>
        </w:r>
        <w:r>
          <w:rPr>
            <w:b/>
            <w:spacing w:val="-2"/>
            <w:sz w:val="20"/>
          </w:rPr>
          <w:t>.</w:t>
        </w:r>
      </w:hyperlink>
    </w:p>
    <w:p w14:paraId="36884753" w14:textId="0BFE7EE0" w:rsidR="00223092" w:rsidRDefault="006111A9">
      <w:pPr>
        <w:spacing w:before="199"/>
        <w:ind w:left="100"/>
        <w:rPr>
          <w:b/>
          <w:sz w:val="20"/>
        </w:rPr>
      </w:pPr>
      <w:r>
        <w:rPr>
          <w:b/>
          <w:sz w:val="20"/>
          <w:u w:val="single"/>
        </w:rPr>
        <w:lastRenderedPageBreak/>
        <w:t>Item</w:t>
      </w:r>
      <w:r>
        <w:rPr>
          <w:b/>
          <w:spacing w:val="-7"/>
          <w:sz w:val="20"/>
          <w:u w:val="single"/>
        </w:rPr>
        <w:t xml:space="preserve"> </w:t>
      </w:r>
      <w:r>
        <w:rPr>
          <w:b/>
          <w:sz w:val="20"/>
          <w:u w:val="single"/>
        </w:rPr>
        <w:t>2</w:t>
      </w:r>
      <w:r>
        <w:rPr>
          <w:b/>
          <w:spacing w:val="-7"/>
          <w:sz w:val="20"/>
          <w:u w:val="single"/>
        </w:rPr>
        <w:t xml:space="preserve"> </w:t>
      </w:r>
      <w:r>
        <w:rPr>
          <w:b/>
          <w:sz w:val="20"/>
          <w:u w:val="single"/>
        </w:rPr>
        <w:t>–</w:t>
      </w:r>
      <w:r>
        <w:rPr>
          <w:b/>
          <w:spacing w:val="-5"/>
          <w:sz w:val="20"/>
          <w:u w:val="single"/>
        </w:rPr>
        <w:t xml:space="preserve"> </w:t>
      </w:r>
      <w:r>
        <w:rPr>
          <w:b/>
          <w:sz w:val="20"/>
          <w:u w:val="single"/>
        </w:rPr>
        <w:t>Educational</w:t>
      </w:r>
      <w:r>
        <w:rPr>
          <w:b/>
          <w:spacing w:val="-6"/>
          <w:sz w:val="20"/>
          <w:u w:val="single"/>
        </w:rPr>
        <w:t xml:space="preserve"> </w:t>
      </w:r>
      <w:r>
        <w:rPr>
          <w:b/>
          <w:sz w:val="20"/>
          <w:u w:val="single"/>
        </w:rPr>
        <w:t>Background</w:t>
      </w:r>
      <w:r>
        <w:rPr>
          <w:b/>
          <w:spacing w:val="-6"/>
          <w:sz w:val="20"/>
          <w:u w:val="single"/>
        </w:rPr>
        <w:t xml:space="preserve"> </w:t>
      </w:r>
      <w:r>
        <w:rPr>
          <w:b/>
          <w:sz w:val="20"/>
          <w:u w:val="single"/>
        </w:rPr>
        <w:t>and</w:t>
      </w:r>
      <w:r>
        <w:rPr>
          <w:b/>
          <w:spacing w:val="-6"/>
          <w:sz w:val="20"/>
          <w:u w:val="single"/>
        </w:rPr>
        <w:t xml:space="preserve"> </w:t>
      </w:r>
      <w:r>
        <w:rPr>
          <w:b/>
          <w:sz w:val="20"/>
          <w:u w:val="single"/>
        </w:rPr>
        <w:t>Business</w:t>
      </w:r>
      <w:r>
        <w:rPr>
          <w:b/>
          <w:spacing w:val="-1"/>
          <w:sz w:val="20"/>
          <w:u w:val="single"/>
        </w:rPr>
        <w:t xml:space="preserve"> </w:t>
      </w:r>
      <w:r>
        <w:rPr>
          <w:b/>
          <w:spacing w:val="-2"/>
          <w:sz w:val="20"/>
          <w:u w:val="single"/>
        </w:rPr>
        <w:t>Experience</w:t>
      </w:r>
    </w:p>
    <w:p w14:paraId="36884754" w14:textId="77777777" w:rsidR="00223092" w:rsidRDefault="00223092">
      <w:pPr>
        <w:pStyle w:val="BodyText"/>
        <w:spacing w:before="6"/>
        <w:rPr>
          <w:b/>
        </w:rPr>
      </w:pPr>
    </w:p>
    <w:p w14:paraId="36884755" w14:textId="77777777" w:rsidR="00223092" w:rsidRDefault="006111A9">
      <w:pPr>
        <w:ind w:left="100"/>
        <w:rPr>
          <w:b/>
          <w:sz w:val="20"/>
        </w:rPr>
      </w:pPr>
      <w:r>
        <w:rPr>
          <w:b/>
          <w:sz w:val="20"/>
          <w:u w:val="single"/>
        </w:rPr>
        <w:t>John</w:t>
      </w:r>
      <w:r>
        <w:rPr>
          <w:b/>
          <w:spacing w:val="-8"/>
          <w:sz w:val="20"/>
          <w:u w:val="single"/>
        </w:rPr>
        <w:t xml:space="preserve"> </w:t>
      </w:r>
      <w:r>
        <w:rPr>
          <w:b/>
          <w:sz w:val="20"/>
          <w:u w:val="single"/>
        </w:rPr>
        <w:t>Charles</w:t>
      </w:r>
      <w:r>
        <w:rPr>
          <w:b/>
          <w:spacing w:val="-9"/>
          <w:sz w:val="20"/>
          <w:u w:val="single"/>
        </w:rPr>
        <w:t xml:space="preserve"> </w:t>
      </w:r>
      <w:r>
        <w:rPr>
          <w:b/>
          <w:spacing w:val="-2"/>
          <w:sz w:val="20"/>
          <w:u w:val="single"/>
        </w:rPr>
        <w:t>Johnson</w:t>
      </w:r>
    </w:p>
    <w:p w14:paraId="36884756" w14:textId="77777777" w:rsidR="00223092" w:rsidRDefault="006111A9">
      <w:pPr>
        <w:pStyle w:val="BodyText"/>
        <w:spacing w:before="34"/>
        <w:ind w:left="100"/>
      </w:pPr>
      <w:r>
        <w:rPr>
          <w:spacing w:val="-2"/>
        </w:rPr>
        <w:t>Born:1961</w:t>
      </w:r>
    </w:p>
    <w:p w14:paraId="36884757" w14:textId="77777777" w:rsidR="00223092" w:rsidRDefault="006111A9">
      <w:pPr>
        <w:pStyle w:val="BodyText"/>
        <w:spacing w:before="34"/>
        <w:ind w:left="100"/>
      </w:pPr>
      <w:r>
        <w:t>CRD</w:t>
      </w:r>
      <w:r>
        <w:rPr>
          <w:spacing w:val="-4"/>
        </w:rPr>
        <w:t xml:space="preserve"> </w:t>
      </w:r>
      <w:r>
        <w:t>#</w:t>
      </w:r>
      <w:r>
        <w:rPr>
          <w:spacing w:val="-2"/>
        </w:rPr>
        <w:t xml:space="preserve"> 2079852</w:t>
      </w:r>
    </w:p>
    <w:p w14:paraId="36884758" w14:textId="77777777" w:rsidR="00223092" w:rsidRDefault="00223092">
      <w:pPr>
        <w:pStyle w:val="BodyText"/>
        <w:spacing w:before="70"/>
      </w:pPr>
    </w:p>
    <w:p w14:paraId="36884759" w14:textId="77777777" w:rsidR="00223092" w:rsidRDefault="006111A9">
      <w:pPr>
        <w:pStyle w:val="Heading2"/>
        <w:rPr>
          <w:i w:val="0"/>
        </w:rPr>
      </w:pPr>
      <w:r>
        <w:t>Post</w:t>
      </w:r>
      <w:r>
        <w:rPr>
          <w:spacing w:val="-11"/>
        </w:rPr>
        <w:t xml:space="preserve"> </w:t>
      </w:r>
      <w:r>
        <w:t>Secondary</w:t>
      </w:r>
      <w:r>
        <w:rPr>
          <w:spacing w:val="-9"/>
        </w:rPr>
        <w:t xml:space="preserve"> </w:t>
      </w:r>
      <w:r>
        <w:t>Educational</w:t>
      </w:r>
      <w:r>
        <w:rPr>
          <w:spacing w:val="-10"/>
        </w:rPr>
        <w:t xml:space="preserve"> </w:t>
      </w:r>
      <w:r>
        <w:rPr>
          <w:spacing w:val="-2"/>
        </w:rPr>
        <w:t>Background</w:t>
      </w:r>
      <w:r>
        <w:rPr>
          <w:i w:val="0"/>
          <w:spacing w:val="-2"/>
        </w:rPr>
        <w:t>:</w:t>
      </w:r>
    </w:p>
    <w:p w14:paraId="3688475A" w14:textId="77E3906E" w:rsidR="00223092" w:rsidRDefault="006111A9" w:rsidP="001E493F">
      <w:pPr>
        <w:pStyle w:val="BodyText"/>
        <w:spacing w:before="34"/>
        <w:ind w:firstLine="100"/>
      </w:pPr>
      <w:r>
        <w:t>State</w:t>
      </w:r>
      <w:r>
        <w:rPr>
          <w:spacing w:val="-7"/>
        </w:rPr>
        <w:t xml:space="preserve"> </w:t>
      </w:r>
      <w:r>
        <w:t>University</w:t>
      </w:r>
      <w:r>
        <w:rPr>
          <w:spacing w:val="-6"/>
        </w:rPr>
        <w:t xml:space="preserve"> </w:t>
      </w:r>
      <w:r>
        <w:t>of</w:t>
      </w:r>
      <w:r>
        <w:rPr>
          <w:spacing w:val="-6"/>
        </w:rPr>
        <w:t xml:space="preserve"> </w:t>
      </w:r>
      <w:r>
        <w:t>NY</w:t>
      </w:r>
      <w:r>
        <w:rPr>
          <w:spacing w:val="-5"/>
        </w:rPr>
        <w:t xml:space="preserve"> </w:t>
      </w:r>
      <w:r>
        <w:t>@</w:t>
      </w:r>
      <w:r>
        <w:rPr>
          <w:spacing w:val="-5"/>
        </w:rPr>
        <w:t xml:space="preserve"> </w:t>
      </w:r>
      <w:r>
        <w:t>Binghamton,</w:t>
      </w:r>
      <w:r>
        <w:rPr>
          <w:spacing w:val="-5"/>
        </w:rPr>
        <w:t xml:space="preserve"> </w:t>
      </w:r>
      <w:r>
        <w:t>Bachelor</w:t>
      </w:r>
      <w:r>
        <w:rPr>
          <w:spacing w:val="-7"/>
        </w:rPr>
        <w:t xml:space="preserve"> </w:t>
      </w:r>
      <w:r>
        <w:t>of</w:t>
      </w:r>
      <w:r>
        <w:rPr>
          <w:spacing w:val="-7"/>
        </w:rPr>
        <w:t xml:space="preserve"> </w:t>
      </w:r>
      <w:r>
        <w:t>Arts</w:t>
      </w:r>
      <w:r>
        <w:rPr>
          <w:spacing w:val="-3"/>
        </w:rPr>
        <w:t xml:space="preserve"> </w:t>
      </w:r>
      <w:r>
        <w:t>in</w:t>
      </w:r>
      <w:r>
        <w:rPr>
          <w:spacing w:val="-5"/>
        </w:rPr>
        <w:t xml:space="preserve"> </w:t>
      </w:r>
      <w:r>
        <w:t>Literature</w:t>
      </w:r>
      <w:r>
        <w:rPr>
          <w:spacing w:val="-5"/>
        </w:rPr>
        <w:t xml:space="preserve"> </w:t>
      </w:r>
      <w:r>
        <w:t>&amp;</w:t>
      </w:r>
      <w:r>
        <w:rPr>
          <w:spacing w:val="-7"/>
        </w:rPr>
        <w:t xml:space="preserve"> </w:t>
      </w:r>
      <w:r>
        <w:t>Rhetoric:</w:t>
      </w:r>
      <w:r>
        <w:rPr>
          <w:spacing w:val="-7"/>
        </w:rPr>
        <w:t xml:space="preserve"> 1</w:t>
      </w:r>
      <w:r>
        <w:rPr>
          <w:spacing w:val="-4"/>
        </w:rPr>
        <w:t>983</w:t>
      </w:r>
    </w:p>
    <w:p w14:paraId="3688475B" w14:textId="77777777" w:rsidR="00223092" w:rsidRDefault="00223092">
      <w:pPr>
        <w:pStyle w:val="BodyText"/>
        <w:spacing w:before="68"/>
      </w:pPr>
    </w:p>
    <w:p w14:paraId="3688475C" w14:textId="77777777" w:rsidR="00223092" w:rsidRDefault="006111A9">
      <w:pPr>
        <w:pStyle w:val="Heading2"/>
        <w:rPr>
          <w:i w:val="0"/>
        </w:rPr>
      </w:pPr>
      <w:r>
        <w:t>Business</w:t>
      </w:r>
      <w:r>
        <w:rPr>
          <w:spacing w:val="-13"/>
        </w:rPr>
        <w:t xml:space="preserve"> </w:t>
      </w:r>
      <w:r>
        <w:rPr>
          <w:spacing w:val="-2"/>
        </w:rPr>
        <w:t>Background</w:t>
      </w:r>
      <w:r>
        <w:rPr>
          <w:i w:val="0"/>
          <w:spacing w:val="-2"/>
        </w:rPr>
        <w:t>:</w:t>
      </w:r>
    </w:p>
    <w:p w14:paraId="78BA0AA9" w14:textId="5D5F195F" w:rsidR="00DF3BBF" w:rsidRDefault="006111A9" w:rsidP="001E493F">
      <w:pPr>
        <w:pStyle w:val="BodyText"/>
        <w:spacing w:before="34" w:line="276" w:lineRule="auto"/>
        <w:ind w:left="100" w:right="2463"/>
      </w:pPr>
      <w:r>
        <w:t>Money</w:t>
      </w:r>
      <w:r>
        <w:rPr>
          <w:spacing w:val="-4"/>
        </w:rPr>
        <w:t xml:space="preserve"> </w:t>
      </w:r>
      <w:r>
        <w:t>Pickle,</w:t>
      </w:r>
      <w:r>
        <w:rPr>
          <w:spacing w:val="-7"/>
        </w:rPr>
        <w:t xml:space="preserve"> </w:t>
      </w:r>
      <w:r>
        <w:t>Investment</w:t>
      </w:r>
      <w:r>
        <w:rPr>
          <w:spacing w:val="-5"/>
        </w:rPr>
        <w:t xml:space="preserve"> </w:t>
      </w:r>
      <w:r>
        <w:t>Adviser</w:t>
      </w:r>
      <w:r>
        <w:rPr>
          <w:spacing w:val="-7"/>
        </w:rPr>
        <w:t xml:space="preserve"> </w:t>
      </w:r>
      <w:r>
        <w:t>Representative,</w:t>
      </w:r>
      <w:r>
        <w:rPr>
          <w:spacing w:val="-7"/>
        </w:rPr>
        <w:t xml:space="preserve"> </w:t>
      </w:r>
      <w:r>
        <w:t>05/2023</w:t>
      </w:r>
      <w:r>
        <w:rPr>
          <w:spacing w:val="-7"/>
        </w:rPr>
        <w:t xml:space="preserve"> </w:t>
      </w:r>
      <w:r>
        <w:t>to</w:t>
      </w:r>
      <w:r>
        <w:rPr>
          <w:spacing w:val="-5"/>
        </w:rPr>
        <w:t xml:space="preserve"> </w:t>
      </w:r>
      <w:r>
        <w:t>Present</w:t>
      </w:r>
    </w:p>
    <w:p w14:paraId="4AB60C4A" w14:textId="17EEB565" w:rsidR="001E493F" w:rsidRDefault="006111A9" w:rsidP="001E493F">
      <w:pPr>
        <w:pStyle w:val="BodyText"/>
        <w:spacing w:before="34" w:line="276" w:lineRule="auto"/>
        <w:ind w:left="100" w:right="2463"/>
        <w:rPr>
          <w:rFonts w:ascii="Calibri"/>
          <w:sz w:val="22"/>
        </w:rPr>
      </w:pPr>
      <w:r>
        <w:t xml:space="preserve">White Glove, LLC, Business Development, 01/2019 to </w:t>
      </w:r>
      <w:r w:rsidR="00DF3BBF">
        <w:rPr>
          <w:rFonts w:ascii="Calibri"/>
          <w:sz w:val="22"/>
        </w:rPr>
        <w:t>11/2023</w:t>
      </w:r>
    </w:p>
    <w:p w14:paraId="3688475D" w14:textId="1668BA0C" w:rsidR="00223092" w:rsidRDefault="006111A9" w:rsidP="001E493F">
      <w:pPr>
        <w:pStyle w:val="BodyText"/>
        <w:spacing w:before="34" w:line="276" w:lineRule="auto"/>
        <w:ind w:left="100" w:right="2463"/>
        <w:rPr>
          <w:rFonts w:ascii="Calibri"/>
          <w:sz w:val="22"/>
        </w:rPr>
      </w:pPr>
      <w:r>
        <w:t xml:space="preserve">National Planning Corp., Employee, 07/2000 to </w:t>
      </w:r>
      <w:r>
        <w:rPr>
          <w:rFonts w:ascii="Calibri"/>
          <w:sz w:val="22"/>
        </w:rPr>
        <w:t>12/2018</w:t>
      </w:r>
    </w:p>
    <w:p w14:paraId="2A737EB8" w14:textId="77777777" w:rsidR="005E4324" w:rsidRDefault="005E4324">
      <w:pPr>
        <w:pStyle w:val="Heading1"/>
        <w:rPr>
          <w:u w:val="single"/>
        </w:rPr>
      </w:pPr>
    </w:p>
    <w:p w14:paraId="3688475F" w14:textId="7CECFB59" w:rsidR="00223092" w:rsidRDefault="006111A9">
      <w:pPr>
        <w:pStyle w:val="Heading1"/>
      </w:pPr>
      <w:r>
        <w:rPr>
          <w:u w:val="single"/>
        </w:rPr>
        <w:t>Item</w:t>
      </w:r>
      <w:r>
        <w:rPr>
          <w:spacing w:val="-8"/>
          <w:u w:val="single"/>
        </w:rPr>
        <w:t xml:space="preserve"> </w:t>
      </w:r>
      <w:r>
        <w:rPr>
          <w:u w:val="single"/>
        </w:rPr>
        <w:t>3</w:t>
      </w:r>
      <w:r>
        <w:rPr>
          <w:spacing w:val="-7"/>
          <w:u w:val="single"/>
        </w:rPr>
        <w:t xml:space="preserve"> </w:t>
      </w:r>
      <w:r>
        <w:rPr>
          <w:u w:val="single"/>
        </w:rPr>
        <w:t>–</w:t>
      </w:r>
      <w:r>
        <w:rPr>
          <w:spacing w:val="-5"/>
          <w:u w:val="single"/>
        </w:rPr>
        <w:t xml:space="preserve"> </w:t>
      </w:r>
      <w:r>
        <w:rPr>
          <w:u w:val="single"/>
        </w:rPr>
        <w:t>Disciplinary</w:t>
      </w:r>
      <w:r>
        <w:rPr>
          <w:spacing w:val="-7"/>
          <w:u w:val="single"/>
        </w:rPr>
        <w:t xml:space="preserve"> </w:t>
      </w:r>
      <w:r>
        <w:rPr>
          <w:spacing w:val="-2"/>
          <w:u w:val="single"/>
        </w:rPr>
        <w:t>Information</w:t>
      </w:r>
    </w:p>
    <w:p w14:paraId="36884760" w14:textId="77777777" w:rsidR="00223092" w:rsidRDefault="00223092">
      <w:pPr>
        <w:pStyle w:val="BodyText"/>
        <w:spacing w:before="5"/>
        <w:rPr>
          <w:b/>
        </w:rPr>
      </w:pPr>
    </w:p>
    <w:p w14:paraId="36884761" w14:textId="77777777" w:rsidR="00223092" w:rsidRDefault="006111A9">
      <w:pPr>
        <w:pStyle w:val="BodyText"/>
        <w:spacing w:before="1"/>
        <w:ind w:left="100"/>
      </w:pPr>
      <w:r>
        <w:t>John</w:t>
      </w:r>
      <w:r>
        <w:rPr>
          <w:spacing w:val="-8"/>
        </w:rPr>
        <w:t xml:space="preserve"> </w:t>
      </w:r>
      <w:r>
        <w:t>Charles</w:t>
      </w:r>
      <w:r>
        <w:rPr>
          <w:spacing w:val="-6"/>
        </w:rPr>
        <w:t xml:space="preserve"> </w:t>
      </w:r>
      <w:r>
        <w:t>Johnson</w:t>
      </w:r>
      <w:r>
        <w:rPr>
          <w:spacing w:val="-6"/>
        </w:rPr>
        <w:t xml:space="preserve"> </w:t>
      </w:r>
      <w:r>
        <w:t>has</w:t>
      </w:r>
      <w:r>
        <w:rPr>
          <w:spacing w:val="-5"/>
        </w:rPr>
        <w:t xml:space="preserve"> </w:t>
      </w:r>
      <w:r>
        <w:t>no</w:t>
      </w:r>
      <w:r>
        <w:rPr>
          <w:spacing w:val="-8"/>
        </w:rPr>
        <w:t xml:space="preserve"> </w:t>
      </w:r>
      <w:r>
        <w:t>legal</w:t>
      </w:r>
      <w:r>
        <w:rPr>
          <w:spacing w:val="-8"/>
        </w:rPr>
        <w:t xml:space="preserve"> </w:t>
      </w:r>
      <w:r>
        <w:t>or</w:t>
      </w:r>
      <w:r>
        <w:rPr>
          <w:spacing w:val="-5"/>
        </w:rPr>
        <w:t xml:space="preserve"> </w:t>
      </w:r>
      <w:r>
        <w:t>disciplinary</w:t>
      </w:r>
      <w:r>
        <w:rPr>
          <w:spacing w:val="-6"/>
        </w:rPr>
        <w:t xml:space="preserve"> </w:t>
      </w:r>
      <w:r>
        <w:t>events</w:t>
      </w:r>
      <w:r>
        <w:rPr>
          <w:spacing w:val="-6"/>
        </w:rPr>
        <w:t xml:space="preserve"> </w:t>
      </w:r>
      <w:r>
        <w:t>to</w:t>
      </w:r>
      <w:r>
        <w:rPr>
          <w:spacing w:val="-8"/>
        </w:rPr>
        <w:t xml:space="preserve"> </w:t>
      </w:r>
      <w:r>
        <w:rPr>
          <w:spacing w:val="-2"/>
        </w:rPr>
        <w:t>report.</w:t>
      </w:r>
    </w:p>
    <w:p w14:paraId="7AFA09BB" w14:textId="77777777" w:rsidR="00354C3B" w:rsidRDefault="00354C3B">
      <w:pPr>
        <w:pStyle w:val="Heading1"/>
        <w:spacing w:before="80"/>
        <w:rPr>
          <w:u w:val="single"/>
        </w:rPr>
      </w:pPr>
    </w:p>
    <w:p w14:paraId="36884763" w14:textId="42D18577" w:rsidR="00223092" w:rsidRDefault="006111A9">
      <w:pPr>
        <w:pStyle w:val="Heading1"/>
        <w:spacing w:before="80"/>
      </w:pPr>
      <w:r>
        <w:rPr>
          <w:u w:val="single"/>
        </w:rPr>
        <w:t>Item</w:t>
      </w:r>
      <w:r>
        <w:rPr>
          <w:spacing w:val="-6"/>
          <w:u w:val="single"/>
        </w:rPr>
        <w:t xml:space="preserve"> </w:t>
      </w:r>
      <w:r>
        <w:rPr>
          <w:u w:val="single"/>
        </w:rPr>
        <w:t>4</w:t>
      </w:r>
      <w:r>
        <w:rPr>
          <w:spacing w:val="-6"/>
          <w:u w:val="single"/>
        </w:rPr>
        <w:t xml:space="preserve"> </w:t>
      </w:r>
      <w:r>
        <w:rPr>
          <w:u w:val="single"/>
        </w:rPr>
        <w:t>–</w:t>
      </w:r>
      <w:r>
        <w:rPr>
          <w:spacing w:val="-5"/>
          <w:u w:val="single"/>
        </w:rPr>
        <w:t xml:space="preserve"> </w:t>
      </w:r>
      <w:r>
        <w:rPr>
          <w:u w:val="single"/>
        </w:rPr>
        <w:t>Other</w:t>
      </w:r>
      <w:r>
        <w:rPr>
          <w:spacing w:val="-6"/>
          <w:u w:val="single"/>
        </w:rPr>
        <w:t xml:space="preserve"> </w:t>
      </w:r>
      <w:r>
        <w:rPr>
          <w:u w:val="single"/>
        </w:rPr>
        <w:t>Business</w:t>
      </w:r>
      <w:r>
        <w:rPr>
          <w:spacing w:val="-2"/>
          <w:u w:val="single"/>
        </w:rPr>
        <w:t xml:space="preserve"> Activities</w:t>
      </w:r>
    </w:p>
    <w:p w14:paraId="36884764" w14:textId="77777777" w:rsidR="00223092" w:rsidRDefault="00223092">
      <w:pPr>
        <w:pStyle w:val="BodyText"/>
        <w:spacing w:before="5"/>
        <w:rPr>
          <w:b/>
        </w:rPr>
      </w:pPr>
    </w:p>
    <w:p w14:paraId="36884765" w14:textId="77777777" w:rsidR="00223092" w:rsidRDefault="006111A9">
      <w:pPr>
        <w:pStyle w:val="BodyText"/>
        <w:ind w:left="100"/>
      </w:pPr>
      <w:r>
        <w:t>John</w:t>
      </w:r>
      <w:r>
        <w:rPr>
          <w:spacing w:val="-8"/>
        </w:rPr>
        <w:t xml:space="preserve"> </w:t>
      </w:r>
      <w:r>
        <w:t>Charles</w:t>
      </w:r>
      <w:r>
        <w:rPr>
          <w:spacing w:val="-7"/>
        </w:rPr>
        <w:t xml:space="preserve"> </w:t>
      </w:r>
      <w:r>
        <w:t>Johnson</w:t>
      </w:r>
      <w:r>
        <w:rPr>
          <w:spacing w:val="-7"/>
        </w:rPr>
        <w:t xml:space="preserve"> </w:t>
      </w:r>
      <w:r>
        <w:t>has</w:t>
      </w:r>
      <w:r>
        <w:rPr>
          <w:spacing w:val="-5"/>
        </w:rPr>
        <w:t xml:space="preserve"> </w:t>
      </w:r>
      <w:r>
        <w:t>no</w:t>
      </w:r>
      <w:r>
        <w:rPr>
          <w:spacing w:val="-8"/>
        </w:rPr>
        <w:t xml:space="preserve"> </w:t>
      </w:r>
      <w:r>
        <w:t>other</w:t>
      </w:r>
      <w:r>
        <w:rPr>
          <w:spacing w:val="-7"/>
        </w:rPr>
        <w:t xml:space="preserve"> </w:t>
      </w:r>
      <w:r>
        <w:t>business</w:t>
      </w:r>
      <w:r>
        <w:rPr>
          <w:spacing w:val="-7"/>
        </w:rPr>
        <w:t xml:space="preserve"> </w:t>
      </w:r>
      <w:r>
        <w:t>activities</w:t>
      </w:r>
      <w:r>
        <w:rPr>
          <w:spacing w:val="-5"/>
        </w:rPr>
        <w:t xml:space="preserve"> </w:t>
      </w:r>
      <w:r>
        <w:t>to</w:t>
      </w:r>
      <w:r>
        <w:rPr>
          <w:spacing w:val="-9"/>
        </w:rPr>
        <w:t xml:space="preserve"> </w:t>
      </w:r>
      <w:r>
        <w:rPr>
          <w:spacing w:val="-2"/>
        </w:rPr>
        <w:t>report</w:t>
      </w:r>
    </w:p>
    <w:p w14:paraId="36884766" w14:textId="77777777" w:rsidR="00223092" w:rsidRDefault="00223092">
      <w:pPr>
        <w:pStyle w:val="BodyText"/>
        <w:spacing w:before="3"/>
      </w:pPr>
    </w:p>
    <w:p w14:paraId="36884767" w14:textId="77777777" w:rsidR="00223092" w:rsidRDefault="006111A9">
      <w:pPr>
        <w:pStyle w:val="Heading1"/>
        <w:spacing w:before="1"/>
      </w:pPr>
      <w:r>
        <w:rPr>
          <w:u w:val="single"/>
        </w:rPr>
        <w:t>Item</w:t>
      </w:r>
      <w:r>
        <w:rPr>
          <w:spacing w:val="-5"/>
          <w:u w:val="single"/>
        </w:rPr>
        <w:t xml:space="preserve"> </w:t>
      </w:r>
      <w:r>
        <w:rPr>
          <w:u w:val="single"/>
        </w:rPr>
        <w:t>5</w:t>
      </w:r>
      <w:r>
        <w:rPr>
          <w:spacing w:val="-5"/>
          <w:u w:val="single"/>
        </w:rPr>
        <w:t xml:space="preserve"> </w:t>
      </w:r>
      <w:r>
        <w:rPr>
          <w:u w:val="single"/>
        </w:rPr>
        <w:t>–</w:t>
      </w:r>
      <w:r>
        <w:rPr>
          <w:spacing w:val="-4"/>
          <w:u w:val="single"/>
        </w:rPr>
        <w:t xml:space="preserve"> </w:t>
      </w:r>
      <w:r>
        <w:rPr>
          <w:u w:val="single"/>
        </w:rPr>
        <w:t>Additional</w:t>
      </w:r>
      <w:r>
        <w:rPr>
          <w:spacing w:val="-5"/>
          <w:u w:val="single"/>
        </w:rPr>
        <w:t xml:space="preserve"> </w:t>
      </w:r>
      <w:r>
        <w:rPr>
          <w:spacing w:val="-2"/>
          <w:u w:val="single"/>
        </w:rPr>
        <w:t>Compensation</w:t>
      </w:r>
    </w:p>
    <w:p w14:paraId="36884768" w14:textId="77777777" w:rsidR="00223092" w:rsidRDefault="00223092">
      <w:pPr>
        <w:pStyle w:val="BodyText"/>
        <w:spacing w:before="5"/>
        <w:rPr>
          <w:b/>
        </w:rPr>
      </w:pPr>
    </w:p>
    <w:p w14:paraId="36884769" w14:textId="77777777" w:rsidR="00223092" w:rsidRDefault="006111A9">
      <w:pPr>
        <w:pStyle w:val="BodyText"/>
        <w:spacing w:line="276" w:lineRule="auto"/>
        <w:ind w:left="100" w:right="25"/>
      </w:pPr>
      <w:r>
        <w:t>In</w:t>
      </w:r>
      <w:r>
        <w:rPr>
          <w:spacing w:val="-5"/>
        </w:rPr>
        <w:t xml:space="preserve"> </w:t>
      </w:r>
      <w:r>
        <w:t>addition</w:t>
      </w:r>
      <w:r>
        <w:rPr>
          <w:spacing w:val="-4"/>
        </w:rPr>
        <w:t xml:space="preserve"> </w:t>
      </w:r>
      <w:r>
        <w:t>to</w:t>
      </w:r>
      <w:r>
        <w:rPr>
          <w:spacing w:val="-2"/>
        </w:rPr>
        <w:t xml:space="preserve"> </w:t>
      </w:r>
      <w:r>
        <w:t>the</w:t>
      </w:r>
      <w:r>
        <w:rPr>
          <w:spacing w:val="-3"/>
        </w:rPr>
        <w:t xml:space="preserve"> </w:t>
      </w:r>
      <w:r>
        <w:t>description</w:t>
      </w:r>
      <w:r>
        <w:rPr>
          <w:spacing w:val="-4"/>
        </w:rPr>
        <w:t xml:space="preserve"> </w:t>
      </w:r>
      <w:r>
        <w:t>of</w:t>
      </w:r>
      <w:r>
        <w:rPr>
          <w:spacing w:val="-2"/>
        </w:rPr>
        <w:t xml:space="preserve"> </w:t>
      </w:r>
      <w:r>
        <w:t>additional</w:t>
      </w:r>
      <w:r>
        <w:rPr>
          <w:spacing w:val="-5"/>
        </w:rPr>
        <w:t xml:space="preserve"> </w:t>
      </w:r>
      <w:r>
        <w:t>compensation</w:t>
      </w:r>
      <w:r>
        <w:rPr>
          <w:spacing w:val="-4"/>
        </w:rPr>
        <w:t xml:space="preserve"> </w:t>
      </w:r>
      <w:r>
        <w:t>provided</w:t>
      </w:r>
      <w:r>
        <w:rPr>
          <w:spacing w:val="-3"/>
        </w:rPr>
        <w:t xml:space="preserve"> </w:t>
      </w:r>
      <w:r>
        <w:t>in</w:t>
      </w:r>
      <w:r>
        <w:rPr>
          <w:spacing w:val="-2"/>
        </w:rPr>
        <w:t xml:space="preserve"> </w:t>
      </w:r>
      <w:r>
        <w:t>Item</w:t>
      </w:r>
      <w:r>
        <w:rPr>
          <w:spacing w:val="-2"/>
        </w:rPr>
        <w:t xml:space="preserve"> </w:t>
      </w:r>
      <w:r>
        <w:t>4,</w:t>
      </w:r>
      <w:r>
        <w:rPr>
          <w:spacing w:val="-4"/>
        </w:rPr>
        <w:t xml:space="preserve"> </w:t>
      </w:r>
      <w:r>
        <w:t>John</w:t>
      </w:r>
      <w:r>
        <w:rPr>
          <w:spacing w:val="-3"/>
        </w:rPr>
        <w:t xml:space="preserve"> </w:t>
      </w:r>
      <w:r>
        <w:t>Charles</w:t>
      </w:r>
      <w:r>
        <w:rPr>
          <w:spacing w:val="-3"/>
        </w:rPr>
        <w:t xml:space="preserve"> </w:t>
      </w:r>
      <w:r>
        <w:t>Johnson</w:t>
      </w:r>
      <w:r>
        <w:rPr>
          <w:spacing w:val="-2"/>
        </w:rPr>
        <w:t xml:space="preserve"> </w:t>
      </w:r>
      <w:r>
        <w:t>can receive additional benefits.</w:t>
      </w:r>
    </w:p>
    <w:p w14:paraId="3688476A" w14:textId="77777777" w:rsidR="00223092" w:rsidRDefault="006111A9">
      <w:pPr>
        <w:pStyle w:val="BodyText"/>
        <w:spacing w:before="198" w:line="276" w:lineRule="auto"/>
        <w:ind w:left="100" w:right="174"/>
      </w:pPr>
      <w:r>
        <w:t>Certain product sponsors may provide</w:t>
      </w:r>
      <w:r>
        <w:rPr>
          <w:spacing w:val="-1"/>
        </w:rPr>
        <w:t xml:space="preserve"> </w:t>
      </w:r>
      <w:r>
        <w:t>John Charles Johnson</w:t>
      </w:r>
      <w:r>
        <w:rPr>
          <w:spacing w:val="-1"/>
        </w:rPr>
        <w:t xml:space="preserve"> </w:t>
      </w:r>
      <w:r>
        <w:t>with other economic benefits as a</w:t>
      </w:r>
      <w:r>
        <w:rPr>
          <w:spacing w:val="-1"/>
        </w:rPr>
        <w:t xml:space="preserve"> </w:t>
      </w:r>
      <w:r>
        <w:t>result of his recommendation or sale of the product sponsors’ investments.</w:t>
      </w:r>
      <w:r>
        <w:rPr>
          <w:spacing w:val="40"/>
        </w:rPr>
        <w:t xml:space="preserve"> </w:t>
      </w:r>
      <w:r>
        <w:t>The economic benefits received by John Charles Johnson from product sponsors can include but are not limited to, financial assistance or the</w:t>
      </w:r>
      <w:r>
        <w:rPr>
          <w:spacing w:val="-6"/>
        </w:rPr>
        <w:t xml:space="preserve"> </w:t>
      </w:r>
      <w:r>
        <w:t>sponsorship</w:t>
      </w:r>
      <w:r>
        <w:rPr>
          <w:spacing w:val="-4"/>
        </w:rPr>
        <w:t xml:space="preserve"> </w:t>
      </w:r>
      <w:r>
        <w:t>of</w:t>
      </w:r>
      <w:r>
        <w:rPr>
          <w:spacing w:val="-5"/>
        </w:rPr>
        <w:t xml:space="preserve"> </w:t>
      </w:r>
      <w:r>
        <w:t>conferences</w:t>
      </w:r>
      <w:r>
        <w:rPr>
          <w:spacing w:val="-4"/>
        </w:rPr>
        <w:t xml:space="preserve"> </w:t>
      </w:r>
      <w:r>
        <w:t>and</w:t>
      </w:r>
      <w:r>
        <w:rPr>
          <w:spacing w:val="-4"/>
        </w:rPr>
        <w:t xml:space="preserve"> </w:t>
      </w:r>
      <w:r>
        <w:t>educational</w:t>
      </w:r>
      <w:r>
        <w:rPr>
          <w:spacing w:val="-6"/>
        </w:rPr>
        <w:t xml:space="preserve"> </w:t>
      </w:r>
      <w:r>
        <w:t>sessions,</w:t>
      </w:r>
      <w:r>
        <w:rPr>
          <w:spacing w:val="-5"/>
        </w:rPr>
        <w:t xml:space="preserve"> </w:t>
      </w:r>
      <w:r>
        <w:t>marketing</w:t>
      </w:r>
      <w:r>
        <w:rPr>
          <w:spacing w:val="-5"/>
        </w:rPr>
        <w:t xml:space="preserve"> </w:t>
      </w:r>
      <w:r>
        <w:t>support,</w:t>
      </w:r>
      <w:r>
        <w:rPr>
          <w:spacing w:val="-3"/>
        </w:rPr>
        <w:t xml:space="preserve"> </w:t>
      </w:r>
      <w:r>
        <w:t>incentive</w:t>
      </w:r>
      <w:r>
        <w:rPr>
          <w:spacing w:val="-4"/>
        </w:rPr>
        <w:t xml:space="preserve"> </w:t>
      </w:r>
      <w:r>
        <w:t>awards,</w:t>
      </w:r>
      <w:r>
        <w:rPr>
          <w:spacing w:val="-5"/>
        </w:rPr>
        <w:t xml:space="preserve"> </w:t>
      </w:r>
      <w:r>
        <w:t>payment of travel expenses, and tools to assist John Charles Johnson in providing various services to clients.</w:t>
      </w:r>
    </w:p>
    <w:p w14:paraId="3688476B" w14:textId="77777777" w:rsidR="00223092" w:rsidRDefault="006111A9">
      <w:pPr>
        <w:pStyle w:val="BodyText"/>
        <w:spacing w:before="203" w:line="276" w:lineRule="auto"/>
        <w:ind w:left="100" w:right="25"/>
      </w:pPr>
      <w:r>
        <w:t>Although Money Pickle and John Charles Johnson endeavor at all times to put the interest of its clients ahead of its own or those of its officers, directors, or representatives (“affiliated persons”), these arrangements could affect the judgment of John Charles Johnson when recommending investment products.</w:t>
      </w:r>
      <w:r>
        <w:rPr>
          <w:spacing w:val="40"/>
        </w:rPr>
        <w:t xml:space="preserve"> </w:t>
      </w:r>
      <w:r>
        <w:t>These</w:t>
      </w:r>
      <w:r>
        <w:rPr>
          <w:spacing w:val="-4"/>
        </w:rPr>
        <w:t xml:space="preserve"> </w:t>
      </w:r>
      <w:r>
        <w:t>situations</w:t>
      </w:r>
      <w:r>
        <w:rPr>
          <w:spacing w:val="-1"/>
        </w:rPr>
        <w:t xml:space="preserve"> </w:t>
      </w:r>
      <w:r>
        <w:t>present</w:t>
      </w:r>
      <w:r>
        <w:rPr>
          <w:spacing w:val="-4"/>
        </w:rPr>
        <w:t xml:space="preserve"> </w:t>
      </w:r>
      <w:r>
        <w:t>a</w:t>
      </w:r>
      <w:r>
        <w:rPr>
          <w:spacing w:val="-2"/>
        </w:rPr>
        <w:t xml:space="preserve"> </w:t>
      </w:r>
      <w:r>
        <w:t>conflict</w:t>
      </w:r>
      <w:r>
        <w:rPr>
          <w:spacing w:val="-2"/>
        </w:rPr>
        <w:t xml:space="preserve"> </w:t>
      </w:r>
      <w:r>
        <w:t>of</w:t>
      </w:r>
      <w:r>
        <w:rPr>
          <w:spacing w:val="-4"/>
        </w:rPr>
        <w:t xml:space="preserve"> </w:t>
      </w:r>
      <w:r>
        <w:t>interest</w:t>
      </w:r>
      <w:r>
        <w:rPr>
          <w:spacing w:val="-2"/>
        </w:rPr>
        <w:t xml:space="preserve"> </w:t>
      </w:r>
      <w:r>
        <w:t>that</w:t>
      </w:r>
      <w:r>
        <w:rPr>
          <w:spacing w:val="-2"/>
        </w:rPr>
        <w:t xml:space="preserve"> </w:t>
      </w:r>
      <w:r>
        <w:t>may</w:t>
      </w:r>
      <w:r>
        <w:rPr>
          <w:spacing w:val="-3"/>
        </w:rPr>
        <w:t xml:space="preserve"> </w:t>
      </w:r>
      <w:r>
        <w:t>affect</w:t>
      </w:r>
      <w:r>
        <w:rPr>
          <w:spacing w:val="-4"/>
        </w:rPr>
        <w:t xml:space="preserve"> </w:t>
      </w:r>
      <w:r>
        <w:t>the</w:t>
      </w:r>
      <w:r>
        <w:rPr>
          <w:spacing w:val="-4"/>
        </w:rPr>
        <w:t xml:space="preserve"> </w:t>
      </w:r>
      <w:r>
        <w:t>judgment</w:t>
      </w:r>
      <w:r>
        <w:rPr>
          <w:spacing w:val="-4"/>
        </w:rPr>
        <w:t xml:space="preserve"> </w:t>
      </w:r>
      <w:r>
        <w:t>of</w:t>
      </w:r>
      <w:r>
        <w:rPr>
          <w:spacing w:val="-2"/>
        </w:rPr>
        <w:t xml:space="preserve"> </w:t>
      </w:r>
      <w:r>
        <w:t>affiliated</w:t>
      </w:r>
      <w:r>
        <w:rPr>
          <w:spacing w:val="-4"/>
        </w:rPr>
        <w:t xml:space="preserve"> </w:t>
      </w:r>
      <w:r>
        <w:t>persons including John Charles Johnson.</w:t>
      </w:r>
    </w:p>
    <w:p w14:paraId="3688476C" w14:textId="77777777" w:rsidR="00223092" w:rsidRDefault="006111A9">
      <w:pPr>
        <w:pStyle w:val="Heading1"/>
        <w:spacing w:before="199"/>
      </w:pPr>
      <w:r>
        <w:rPr>
          <w:u w:val="single"/>
        </w:rPr>
        <w:t>Item</w:t>
      </w:r>
      <w:r>
        <w:rPr>
          <w:spacing w:val="-4"/>
          <w:u w:val="single"/>
        </w:rPr>
        <w:t xml:space="preserve"> </w:t>
      </w:r>
      <w:r>
        <w:rPr>
          <w:u w:val="single"/>
        </w:rPr>
        <w:t>6</w:t>
      </w:r>
      <w:r>
        <w:rPr>
          <w:spacing w:val="-3"/>
          <w:u w:val="single"/>
        </w:rPr>
        <w:t xml:space="preserve"> </w:t>
      </w:r>
      <w:r>
        <w:rPr>
          <w:u w:val="single"/>
        </w:rPr>
        <w:t>–</w:t>
      </w:r>
      <w:r>
        <w:rPr>
          <w:spacing w:val="-2"/>
          <w:u w:val="single"/>
        </w:rPr>
        <w:t xml:space="preserve"> Supervision</w:t>
      </w:r>
    </w:p>
    <w:p w14:paraId="3688476D" w14:textId="77777777" w:rsidR="00223092" w:rsidRDefault="00223092">
      <w:pPr>
        <w:pStyle w:val="BodyText"/>
        <w:spacing w:before="5"/>
        <w:rPr>
          <w:b/>
        </w:rPr>
      </w:pPr>
    </w:p>
    <w:p w14:paraId="3688476E" w14:textId="77777777" w:rsidR="00223092" w:rsidRDefault="006111A9">
      <w:pPr>
        <w:pStyle w:val="BodyText"/>
        <w:spacing w:before="1" w:line="276" w:lineRule="auto"/>
        <w:ind w:left="100" w:right="155"/>
      </w:pPr>
      <w:r>
        <w:t>Brent</w:t>
      </w:r>
      <w:r>
        <w:rPr>
          <w:spacing w:val="-4"/>
        </w:rPr>
        <w:t xml:space="preserve"> </w:t>
      </w:r>
      <w:r>
        <w:t>Thurman</w:t>
      </w:r>
      <w:r>
        <w:rPr>
          <w:spacing w:val="-4"/>
        </w:rPr>
        <w:t xml:space="preserve"> </w:t>
      </w:r>
      <w:r>
        <w:t>is</w:t>
      </w:r>
      <w:r>
        <w:rPr>
          <w:spacing w:val="-3"/>
        </w:rPr>
        <w:t xml:space="preserve"> </w:t>
      </w:r>
      <w:r>
        <w:t>the</w:t>
      </w:r>
      <w:r>
        <w:rPr>
          <w:spacing w:val="-3"/>
        </w:rPr>
        <w:t xml:space="preserve"> </w:t>
      </w:r>
      <w:r>
        <w:t>Chief Compliance</w:t>
      </w:r>
      <w:r>
        <w:rPr>
          <w:spacing w:val="-4"/>
        </w:rPr>
        <w:t xml:space="preserve"> </w:t>
      </w:r>
      <w:r>
        <w:t>Officer</w:t>
      </w:r>
      <w:r>
        <w:rPr>
          <w:spacing w:val="-4"/>
        </w:rPr>
        <w:t xml:space="preserve"> </w:t>
      </w:r>
      <w:r>
        <w:t>of</w:t>
      </w:r>
      <w:r>
        <w:rPr>
          <w:spacing w:val="-2"/>
        </w:rPr>
        <w:t xml:space="preserve"> </w:t>
      </w:r>
      <w:r>
        <w:t>Money</w:t>
      </w:r>
      <w:r>
        <w:rPr>
          <w:spacing w:val="-3"/>
        </w:rPr>
        <w:t xml:space="preserve"> </w:t>
      </w:r>
      <w:r>
        <w:t>Pickle.</w:t>
      </w:r>
      <w:r>
        <w:rPr>
          <w:spacing w:val="40"/>
        </w:rPr>
        <w:t xml:space="preserve"> </w:t>
      </w:r>
      <w:r>
        <w:t>He</w:t>
      </w:r>
      <w:r>
        <w:rPr>
          <w:spacing w:val="-2"/>
        </w:rPr>
        <w:t xml:space="preserve"> </w:t>
      </w:r>
      <w:r>
        <w:t>is</w:t>
      </w:r>
      <w:r>
        <w:rPr>
          <w:spacing w:val="-3"/>
        </w:rPr>
        <w:t xml:space="preserve"> </w:t>
      </w:r>
      <w:r>
        <w:t>responsible</w:t>
      </w:r>
      <w:r>
        <w:rPr>
          <w:spacing w:val="-4"/>
        </w:rPr>
        <w:t xml:space="preserve"> </w:t>
      </w:r>
      <w:r>
        <w:t>for</w:t>
      </w:r>
      <w:r>
        <w:rPr>
          <w:spacing w:val="-4"/>
        </w:rPr>
        <w:t xml:space="preserve"> </w:t>
      </w:r>
      <w:r>
        <w:t>overseeing</w:t>
      </w:r>
      <w:r>
        <w:rPr>
          <w:spacing w:val="-4"/>
        </w:rPr>
        <w:t xml:space="preserve"> </w:t>
      </w:r>
      <w:r>
        <w:t>and enforcing the firm’s compliance programs that have been established to monitor and supervise the activities and services provided by the firm and its representatives, including John Charles Johnson. Brent Thurman can be contacted at 248-881-4288.</w:t>
      </w:r>
    </w:p>
    <w:p w14:paraId="3688476F" w14:textId="77777777" w:rsidR="00223092" w:rsidRDefault="00223092">
      <w:pPr>
        <w:pStyle w:val="BodyText"/>
      </w:pPr>
    </w:p>
    <w:p w14:paraId="36884770" w14:textId="77777777" w:rsidR="00223092" w:rsidRDefault="00223092">
      <w:pPr>
        <w:pStyle w:val="BodyText"/>
        <w:spacing w:before="204"/>
      </w:pPr>
    </w:p>
    <w:sectPr w:rsidR="00223092">
      <w:footerReference w:type="default" r:id="rId9"/>
      <w:pgSz w:w="12240" w:h="15840"/>
      <w:pgMar w:top="1360" w:right="1360" w:bottom="1160" w:left="1340" w:header="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4777" w14:textId="77777777" w:rsidR="006111A9" w:rsidRDefault="006111A9">
      <w:r>
        <w:separator/>
      </w:r>
    </w:p>
  </w:endnote>
  <w:endnote w:type="continuationSeparator" w:id="0">
    <w:p w14:paraId="36884779" w14:textId="77777777" w:rsidR="006111A9" w:rsidRDefault="0061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4772" w14:textId="77777777" w:rsidR="00223092" w:rsidRDefault="006111A9">
    <w:pPr>
      <w:pStyle w:val="BodyText"/>
      <w:spacing w:line="14" w:lineRule="auto"/>
    </w:pPr>
    <w:r>
      <w:rPr>
        <w:noProof/>
      </w:rPr>
      <mc:AlternateContent>
        <mc:Choice Requires="wps">
          <w:drawing>
            <wp:anchor distT="0" distB="0" distL="0" distR="0" simplePos="0" relativeHeight="251656192" behindDoc="1" locked="0" layoutInCell="1" allowOverlap="1" wp14:anchorId="36884773" wp14:editId="36884774">
              <wp:simplePos x="0" y="0"/>
              <wp:positionH relativeFrom="page">
                <wp:posOffset>902004</wp:posOffset>
              </wp:positionH>
              <wp:positionV relativeFrom="page">
                <wp:posOffset>9305259</wp:posOffset>
              </wp:positionV>
              <wp:extent cx="1036319"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6319" cy="139700"/>
                      </a:xfrm>
                      <a:prstGeom prst="rect">
                        <a:avLst/>
                      </a:prstGeom>
                    </wps:spPr>
                    <wps:txbx>
                      <w:txbxContent>
                        <w:p w14:paraId="36884777" w14:textId="77777777" w:rsidR="00223092" w:rsidRDefault="006111A9">
                          <w:pPr>
                            <w:spacing w:before="15"/>
                            <w:ind w:left="20"/>
                            <w:rPr>
                              <w:sz w:val="16"/>
                            </w:rPr>
                          </w:pPr>
                          <w:r>
                            <w:rPr>
                              <w:sz w:val="16"/>
                            </w:rPr>
                            <w:t>The</w:t>
                          </w:r>
                          <w:r>
                            <w:rPr>
                              <w:spacing w:val="-5"/>
                              <w:sz w:val="16"/>
                            </w:rPr>
                            <w:t xml:space="preserve"> </w:t>
                          </w:r>
                          <w:r>
                            <w:rPr>
                              <w:sz w:val="16"/>
                            </w:rPr>
                            <w:t>Pickle</w:t>
                          </w:r>
                          <w:r>
                            <w:rPr>
                              <w:spacing w:val="-5"/>
                              <w:sz w:val="16"/>
                            </w:rPr>
                            <w:t xml:space="preserve"> </w:t>
                          </w:r>
                          <w:r>
                            <w:rPr>
                              <w:sz w:val="16"/>
                            </w:rPr>
                            <w:t>Pros</w:t>
                          </w:r>
                          <w:r>
                            <w:rPr>
                              <w:spacing w:val="-4"/>
                              <w:sz w:val="16"/>
                            </w:rPr>
                            <w:t xml:space="preserve"> </w:t>
                          </w:r>
                          <w:r>
                            <w:rPr>
                              <w:spacing w:val="-2"/>
                              <w:sz w:val="16"/>
                            </w:rPr>
                            <w:t>L.L.C.</w:t>
                          </w:r>
                        </w:p>
                      </w:txbxContent>
                    </wps:txbx>
                    <wps:bodyPr wrap="square" lIns="0" tIns="0" rIns="0" bIns="0" rtlCol="0">
                      <a:noAutofit/>
                    </wps:bodyPr>
                  </wps:wsp>
                </a:graphicData>
              </a:graphic>
            </wp:anchor>
          </w:drawing>
        </mc:Choice>
        <mc:Fallback>
          <w:pict>
            <v:shapetype w14:anchorId="36884773" id="_x0000_t202" coordsize="21600,21600" o:spt="202" path="m,l,21600r21600,l21600,xe">
              <v:stroke joinstyle="miter"/>
              <v:path gradientshapeok="t" o:connecttype="rect"/>
            </v:shapetype>
            <v:shape id="Textbox 1" o:spid="_x0000_s1026" type="#_x0000_t202" style="position:absolute;margin-left:71pt;margin-top:732.7pt;width:81.6pt;height:11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VlAEAABsDAAAOAAAAZHJzL2Uyb0RvYy54bWysUsFu2zAMvQ/oPwi6L3IaoF2NOMW2YsOA&#10;YhvQ7QMUWYqNWaJKKrHz96NUJxm627ALTZnU43uPWt9PfhAHi9RDaORyUUlhg4G2D7tG/vzx6e07&#10;KSjp0OoBgm3k0ZK831y9WY+xttfQwdBaFAwSqB5jI7uUYq0Umc56TQuINnDRAXqd+Ig71aIeGd0P&#10;6rqqbtQI2EYEY4n478NLUW4KvnPWpG/OkU1iaCRzSyViidsc1Wat6x3q2PVmpqH/gYXXfeChZ6gH&#10;nbTYY/8XlO8NAoFLCwNegXO9sUUDq1lWr9Q8dTraooXNoXi2if4frPl6eIrfUaTpA0y8wCKC4iOY&#10;X8TeqDFSPfdkT6km7s5CJ4c+f1mC4Ivs7fHsp52SMBmtWt2slndSGK4tV3e3VTFcXW5HpPTZghc5&#10;aSTyvgoDfXiklOfr+tQyk3mZn5mkaTtxS0630B5ZxMh7bCQ97zVaKYYvgY3KSz8leEq2pwTT8BHK&#10;08haArzfJ3B9mXzBnSfzBgqh+bXkFf95Ll2XN735DQAA//8DAFBLAwQUAAYACAAAACEAbIQ/0OEA&#10;AAANAQAADwAAAGRycy9kb3ducmV2LnhtbEyPwU7DMBBE70j8g7VI3KhNSEObxqkqBCck1DQcODrx&#10;Nokar0PstuHvcU5w29kdzb7JtpPp2QVH11mS8LgQwJBqqztqJHyWbw8rYM4r0qq3hBJ+0ME2v73J&#10;VKrtlQq8HHzDQgi5VElovR9Szl3dolFuYQekcDva0Sgf5NhwPaprCDc9j4RIuFEdhQ+tGvClxfp0&#10;OBsJuy8qXrvvj2pfHIuuLNeC3pOTlPd3024DzOPk/8ww4wd0yANTZc+kHeuDjqPQxc9DsoyBBcuT&#10;WEbAqnm1eo6B5xn/3yL/BQAA//8DAFBLAQItABQABgAIAAAAIQC2gziS/gAAAOEBAAATAAAAAAAA&#10;AAAAAAAAAAAAAABbQ29udGVudF9UeXBlc10ueG1sUEsBAi0AFAAGAAgAAAAhADj9If/WAAAAlAEA&#10;AAsAAAAAAAAAAAAAAAAALwEAAF9yZWxzLy5yZWxzUEsBAi0AFAAGAAgAAAAhAKOnb5WUAQAAGwMA&#10;AA4AAAAAAAAAAAAAAAAALgIAAGRycy9lMm9Eb2MueG1sUEsBAi0AFAAGAAgAAAAhAGyEP9DhAAAA&#10;DQEAAA8AAAAAAAAAAAAAAAAA7gMAAGRycy9kb3ducmV2LnhtbFBLBQYAAAAABAAEAPMAAAD8BAAA&#10;AAA=&#10;" filled="f" stroked="f">
              <v:textbox inset="0,0,0,0">
                <w:txbxContent>
                  <w:p w14:paraId="36884777" w14:textId="77777777" w:rsidR="00223092" w:rsidRDefault="006111A9">
                    <w:pPr>
                      <w:spacing w:before="15"/>
                      <w:ind w:left="20"/>
                      <w:rPr>
                        <w:sz w:val="16"/>
                      </w:rPr>
                    </w:pPr>
                    <w:r>
                      <w:rPr>
                        <w:sz w:val="16"/>
                      </w:rPr>
                      <w:t>The</w:t>
                    </w:r>
                    <w:r>
                      <w:rPr>
                        <w:spacing w:val="-5"/>
                        <w:sz w:val="16"/>
                      </w:rPr>
                      <w:t xml:space="preserve"> </w:t>
                    </w:r>
                    <w:r>
                      <w:rPr>
                        <w:sz w:val="16"/>
                      </w:rPr>
                      <w:t>Pickle</w:t>
                    </w:r>
                    <w:r>
                      <w:rPr>
                        <w:spacing w:val="-5"/>
                        <w:sz w:val="16"/>
                      </w:rPr>
                      <w:t xml:space="preserve"> </w:t>
                    </w:r>
                    <w:r>
                      <w:rPr>
                        <w:sz w:val="16"/>
                      </w:rPr>
                      <w:t>Pros</w:t>
                    </w:r>
                    <w:r>
                      <w:rPr>
                        <w:spacing w:val="-4"/>
                        <w:sz w:val="16"/>
                      </w:rPr>
                      <w:t xml:space="preserve"> </w:t>
                    </w:r>
                    <w:r>
                      <w:rPr>
                        <w:spacing w:val="-2"/>
                        <w:sz w:val="16"/>
                      </w:rPr>
                      <w:t>L.L.C.</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36884775" wp14:editId="36884776">
              <wp:simplePos x="0" y="0"/>
              <wp:positionH relativeFrom="page">
                <wp:posOffset>3485515</wp:posOffset>
              </wp:positionH>
              <wp:positionV relativeFrom="page">
                <wp:posOffset>9305259</wp:posOffset>
              </wp:positionV>
              <wp:extent cx="3385185"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5185" cy="139700"/>
                      </a:xfrm>
                      <a:prstGeom prst="rect">
                        <a:avLst/>
                      </a:prstGeom>
                    </wps:spPr>
                    <wps:txbx>
                      <w:txbxContent>
                        <w:p w14:paraId="36884778" w14:textId="77777777" w:rsidR="00223092" w:rsidRDefault="006111A9">
                          <w:pPr>
                            <w:spacing w:before="15"/>
                            <w:ind w:left="20"/>
                            <w:rPr>
                              <w:sz w:val="16"/>
                            </w:rPr>
                          </w:pPr>
                          <w:r>
                            <w:rPr>
                              <w:sz w:val="16"/>
                            </w:rPr>
                            <w:t>Page</w:t>
                          </w:r>
                          <w:r>
                            <w:rPr>
                              <w:spacing w:val="-3"/>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43"/>
                              <w:sz w:val="16"/>
                            </w:rPr>
                            <w:t xml:space="preserve">  </w:t>
                          </w:r>
                          <w:r>
                            <w:rPr>
                              <w:sz w:val="16"/>
                            </w:rPr>
                            <w:t>John</w:t>
                          </w:r>
                          <w:r>
                            <w:rPr>
                              <w:spacing w:val="-2"/>
                              <w:sz w:val="16"/>
                            </w:rPr>
                            <w:t xml:space="preserve"> </w:t>
                          </w:r>
                          <w:r>
                            <w:rPr>
                              <w:sz w:val="16"/>
                            </w:rPr>
                            <w:t>Charles</w:t>
                          </w:r>
                          <w:r>
                            <w:rPr>
                              <w:spacing w:val="-3"/>
                              <w:sz w:val="16"/>
                            </w:rPr>
                            <w:t xml:space="preserve"> </w:t>
                          </w:r>
                          <w:r>
                            <w:rPr>
                              <w:sz w:val="16"/>
                            </w:rPr>
                            <w:t>Johnson</w:t>
                          </w:r>
                          <w:r>
                            <w:rPr>
                              <w:spacing w:val="-2"/>
                              <w:sz w:val="16"/>
                            </w:rPr>
                            <w:t xml:space="preserve"> </w:t>
                          </w:r>
                          <w:r>
                            <w:rPr>
                              <w:sz w:val="16"/>
                            </w:rPr>
                            <w:t>Form</w:t>
                          </w:r>
                          <w:r>
                            <w:rPr>
                              <w:spacing w:val="-6"/>
                              <w:sz w:val="16"/>
                            </w:rPr>
                            <w:t xml:space="preserve"> </w:t>
                          </w:r>
                          <w:r>
                            <w:rPr>
                              <w:sz w:val="16"/>
                            </w:rPr>
                            <w:t>ADV</w:t>
                          </w:r>
                          <w:r>
                            <w:rPr>
                              <w:spacing w:val="-3"/>
                              <w:sz w:val="16"/>
                            </w:rPr>
                            <w:t xml:space="preserve"> </w:t>
                          </w:r>
                          <w:r>
                            <w:rPr>
                              <w:sz w:val="16"/>
                            </w:rPr>
                            <w:t>Part</w:t>
                          </w:r>
                          <w:r>
                            <w:rPr>
                              <w:spacing w:val="-2"/>
                              <w:sz w:val="16"/>
                            </w:rPr>
                            <w:t xml:space="preserve"> </w:t>
                          </w:r>
                          <w:r>
                            <w:rPr>
                              <w:sz w:val="16"/>
                            </w:rPr>
                            <w:fldChar w:fldCharType="begin"/>
                          </w:r>
                          <w:r>
                            <w:rPr>
                              <w:sz w:val="16"/>
                            </w:rPr>
                            <w:instrText xml:space="preserve"> NUMPAGES </w:instrText>
                          </w:r>
                          <w:r>
                            <w:rPr>
                              <w:sz w:val="16"/>
                            </w:rPr>
                            <w:fldChar w:fldCharType="separate"/>
                          </w:r>
                          <w:r>
                            <w:rPr>
                              <w:sz w:val="16"/>
                            </w:rPr>
                            <w:t>2</w:t>
                          </w:r>
                          <w:r>
                            <w:rPr>
                              <w:sz w:val="16"/>
                            </w:rPr>
                            <w:fldChar w:fldCharType="end"/>
                          </w:r>
                          <w:r>
                            <w:rPr>
                              <w:sz w:val="16"/>
                            </w:rPr>
                            <w:t>B:</w:t>
                          </w:r>
                          <w:r>
                            <w:rPr>
                              <w:spacing w:val="-3"/>
                              <w:sz w:val="16"/>
                            </w:rPr>
                            <w:t xml:space="preserve"> </w:t>
                          </w:r>
                          <w:r>
                            <w:rPr>
                              <w:sz w:val="16"/>
                            </w:rPr>
                            <w:t>Brochure</w:t>
                          </w:r>
                          <w:r>
                            <w:rPr>
                              <w:spacing w:val="-2"/>
                              <w:sz w:val="16"/>
                            </w:rPr>
                            <w:t xml:space="preserve"> Supplement</w:t>
                          </w:r>
                        </w:p>
                      </w:txbxContent>
                    </wps:txbx>
                    <wps:bodyPr wrap="square" lIns="0" tIns="0" rIns="0" bIns="0" rtlCol="0">
                      <a:noAutofit/>
                    </wps:bodyPr>
                  </wps:wsp>
                </a:graphicData>
              </a:graphic>
            </wp:anchor>
          </w:drawing>
        </mc:Choice>
        <mc:Fallback>
          <w:pict>
            <v:shape w14:anchorId="36884775" id="Textbox 2" o:spid="_x0000_s1027" type="#_x0000_t202" style="position:absolute;margin-left:274.45pt;margin-top:732.7pt;width:266.55pt;height:1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4PmQEAACIDAAAOAAAAZHJzL2Uyb0RvYy54bWysUsGO0zAQvSPxD5bvNOlWCyVqugJWIKQV&#10;rLTwAa5jNxaxx8y4Tfr3jL1pi+CGuNjjmfHze2+8uZv8II4GyUFo5XJRS2GChs6FfSu/f/v4ai0F&#10;JRU6NUAwrTwZknfbly82Y2zMDfQwdAYFgwRqxtjKPqXYVBXp3nhFC4gmcNECepX4iPuqQzUyuh+q&#10;m7p+XY2AXUTQhoiz989FuS341hqdvlpLJomhlcwtlRXLustrtd2oZo8q9k7PNNQ/sPDKBX70AnWv&#10;khIHdH9BeacRCGxaaPAVWOu0KRpYzbL+Q81Tr6IpWtgciheb6P/B6i/Hp/iIIk3vYeIBFhEUH0D/&#10;IPamGiM1c0/2lBri7ix0sujzzhIEX2RvTxc/zZSE5uRqtb5drm+l0Fxbrt6+qYvh1fV2REqfDHiR&#10;g1Yiz6swUMcHSvl91ZxbZjLP72cmadpNwnWZNHfmzA66E2sZeZytpJ8HhUaK4XNgv/LszwGeg905&#10;wDR8gPJDsqQA7w4JrCsErrgzAR5E4TV/mjzp38+l6/q1t78AAAD//wMAUEsDBBQABgAIAAAAIQBf&#10;Cjw+4gAAAA4BAAAPAAAAZHJzL2Rvd25yZXYueG1sTI/BTsMwEETvSPyDtZW4UadVGtIQp6oQnJAQ&#10;aThwdOJtYjVeh9htw9/jnOhxZ55mZ/LdZHp2wdFpSwJWywgYUmOVplbAV/X2mAJzXpKSvSUU8IsO&#10;dsX9XS4zZa9U4uXgWxZCyGVSQOf9kHHumg6NdEs7IAXvaEcjfTjHlqtRXkO46fk6ihJupKbwoZMD&#10;vnTYnA5nI2D/TeWr/vmoP8tjqatqG9F7chLiYTHtn4F5nPw/DHP9UB2K0Km2Z1KO9QI2cboNaDDi&#10;ZBMDm5EoXYd99aylTzHwIue3M4o/AAAA//8DAFBLAQItABQABgAIAAAAIQC2gziS/gAAAOEBAAAT&#10;AAAAAAAAAAAAAAAAAAAAAABbQ29udGVudF9UeXBlc10ueG1sUEsBAi0AFAAGAAgAAAAhADj9If/W&#10;AAAAlAEAAAsAAAAAAAAAAAAAAAAALwEAAF9yZWxzLy5yZWxzUEsBAi0AFAAGAAgAAAAhAE1UTg+Z&#10;AQAAIgMAAA4AAAAAAAAAAAAAAAAALgIAAGRycy9lMm9Eb2MueG1sUEsBAi0AFAAGAAgAAAAhAF8K&#10;PD7iAAAADgEAAA8AAAAAAAAAAAAAAAAA8wMAAGRycy9kb3ducmV2LnhtbFBLBQYAAAAABAAEAPMA&#10;AAACBQAAAAA=&#10;" filled="f" stroked="f">
              <v:textbox inset="0,0,0,0">
                <w:txbxContent>
                  <w:p w14:paraId="36884778" w14:textId="77777777" w:rsidR="00223092" w:rsidRDefault="006111A9">
                    <w:pPr>
                      <w:spacing w:before="15"/>
                      <w:ind w:left="20"/>
                      <w:rPr>
                        <w:sz w:val="16"/>
                      </w:rPr>
                    </w:pPr>
                    <w:r>
                      <w:rPr>
                        <w:sz w:val="16"/>
                      </w:rPr>
                      <w:t>Page</w:t>
                    </w:r>
                    <w:r>
                      <w:rPr>
                        <w:spacing w:val="-3"/>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43"/>
                        <w:sz w:val="16"/>
                      </w:rPr>
                      <w:t xml:space="preserve">  </w:t>
                    </w:r>
                    <w:r>
                      <w:rPr>
                        <w:sz w:val="16"/>
                      </w:rPr>
                      <w:t>John</w:t>
                    </w:r>
                    <w:r>
                      <w:rPr>
                        <w:spacing w:val="-2"/>
                        <w:sz w:val="16"/>
                      </w:rPr>
                      <w:t xml:space="preserve"> </w:t>
                    </w:r>
                    <w:r>
                      <w:rPr>
                        <w:sz w:val="16"/>
                      </w:rPr>
                      <w:t>Charles</w:t>
                    </w:r>
                    <w:r>
                      <w:rPr>
                        <w:spacing w:val="-3"/>
                        <w:sz w:val="16"/>
                      </w:rPr>
                      <w:t xml:space="preserve"> </w:t>
                    </w:r>
                    <w:r>
                      <w:rPr>
                        <w:sz w:val="16"/>
                      </w:rPr>
                      <w:t>Johnson</w:t>
                    </w:r>
                    <w:r>
                      <w:rPr>
                        <w:spacing w:val="-2"/>
                        <w:sz w:val="16"/>
                      </w:rPr>
                      <w:t xml:space="preserve"> </w:t>
                    </w:r>
                    <w:r>
                      <w:rPr>
                        <w:sz w:val="16"/>
                      </w:rPr>
                      <w:t>Form</w:t>
                    </w:r>
                    <w:r>
                      <w:rPr>
                        <w:spacing w:val="-6"/>
                        <w:sz w:val="16"/>
                      </w:rPr>
                      <w:t xml:space="preserve"> </w:t>
                    </w:r>
                    <w:r>
                      <w:rPr>
                        <w:sz w:val="16"/>
                      </w:rPr>
                      <w:t>ADV</w:t>
                    </w:r>
                    <w:r>
                      <w:rPr>
                        <w:spacing w:val="-3"/>
                        <w:sz w:val="16"/>
                      </w:rPr>
                      <w:t xml:space="preserve"> </w:t>
                    </w:r>
                    <w:r>
                      <w:rPr>
                        <w:sz w:val="16"/>
                      </w:rPr>
                      <w:t>Part</w:t>
                    </w:r>
                    <w:r>
                      <w:rPr>
                        <w:spacing w:val="-2"/>
                        <w:sz w:val="16"/>
                      </w:rPr>
                      <w:t xml:space="preserve"> </w:t>
                    </w:r>
                    <w:r>
                      <w:rPr>
                        <w:sz w:val="16"/>
                      </w:rPr>
                      <w:fldChar w:fldCharType="begin"/>
                    </w:r>
                    <w:r>
                      <w:rPr>
                        <w:sz w:val="16"/>
                      </w:rPr>
                      <w:instrText xml:space="preserve"> NUMPAGES </w:instrText>
                    </w:r>
                    <w:r>
                      <w:rPr>
                        <w:sz w:val="16"/>
                      </w:rPr>
                      <w:fldChar w:fldCharType="separate"/>
                    </w:r>
                    <w:r>
                      <w:rPr>
                        <w:sz w:val="16"/>
                      </w:rPr>
                      <w:t>2</w:t>
                    </w:r>
                    <w:r>
                      <w:rPr>
                        <w:sz w:val="16"/>
                      </w:rPr>
                      <w:fldChar w:fldCharType="end"/>
                    </w:r>
                    <w:r>
                      <w:rPr>
                        <w:sz w:val="16"/>
                      </w:rPr>
                      <w:t>B:</w:t>
                    </w:r>
                    <w:r>
                      <w:rPr>
                        <w:spacing w:val="-3"/>
                        <w:sz w:val="16"/>
                      </w:rPr>
                      <w:t xml:space="preserve"> </w:t>
                    </w:r>
                    <w:r>
                      <w:rPr>
                        <w:sz w:val="16"/>
                      </w:rPr>
                      <w:t>Brochure</w:t>
                    </w:r>
                    <w:r>
                      <w:rPr>
                        <w:spacing w:val="-2"/>
                        <w:sz w:val="16"/>
                      </w:rPr>
                      <w:t xml:space="preserve"> Supplement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4773" w14:textId="77777777" w:rsidR="006111A9" w:rsidRDefault="006111A9">
      <w:r>
        <w:separator/>
      </w:r>
    </w:p>
  </w:footnote>
  <w:footnote w:type="continuationSeparator" w:id="0">
    <w:p w14:paraId="36884775" w14:textId="77777777" w:rsidR="006111A9" w:rsidRDefault="00611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23092"/>
    <w:rsid w:val="001E493F"/>
    <w:rsid w:val="00223092"/>
    <w:rsid w:val="00250988"/>
    <w:rsid w:val="00354C3B"/>
    <w:rsid w:val="0047414B"/>
    <w:rsid w:val="0058706A"/>
    <w:rsid w:val="005E4324"/>
    <w:rsid w:val="006111A9"/>
    <w:rsid w:val="00DF3BBF"/>
    <w:rsid w:val="00FC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84741"/>
  <w15:docId w15:val="{7EFB03CF-CB7B-4336-B3AB-ACD80821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0"/>
      <w:szCs w:val="20"/>
    </w:rPr>
  </w:style>
  <w:style w:type="paragraph" w:styleId="Heading2">
    <w:name w:val="heading 2"/>
    <w:basedOn w:val="Normal"/>
    <w:uiPriority w:val="9"/>
    <w:unhideWhenUsed/>
    <w:qFormat/>
    <w:pPr>
      <w:ind w:left="100"/>
      <w:outlineLvl w:val="1"/>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C3B"/>
    <w:pPr>
      <w:tabs>
        <w:tab w:val="center" w:pos="4680"/>
        <w:tab w:val="right" w:pos="9360"/>
      </w:tabs>
    </w:pPr>
  </w:style>
  <w:style w:type="character" w:customStyle="1" w:styleId="HeaderChar">
    <w:name w:val="Header Char"/>
    <w:basedOn w:val="DefaultParagraphFont"/>
    <w:link w:val="Header"/>
    <w:uiPriority w:val="99"/>
    <w:rsid w:val="00354C3B"/>
    <w:rPr>
      <w:rFonts w:ascii="Arial" w:eastAsia="Arial" w:hAnsi="Arial" w:cs="Arial"/>
    </w:rPr>
  </w:style>
  <w:style w:type="paragraph" w:styleId="Footer">
    <w:name w:val="footer"/>
    <w:basedOn w:val="Normal"/>
    <w:link w:val="FooterChar"/>
    <w:uiPriority w:val="99"/>
    <w:unhideWhenUsed/>
    <w:rsid w:val="00354C3B"/>
    <w:pPr>
      <w:tabs>
        <w:tab w:val="center" w:pos="4680"/>
        <w:tab w:val="right" w:pos="9360"/>
      </w:tabs>
    </w:pPr>
  </w:style>
  <w:style w:type="character" w:customStyle="1" w:styleId="FooterChar">
    <w:name w:val="Footer Char"/>
    <w:basedOn w:val="DefaultParagraphFont"/>
    <w:link w:val="Footer"/>
    <w:uiPriority w:val="99"/>
    <w:rsid w:val="00354C3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dviserinfo.sec.gov/" TargetMode="External"/><Relationship Id="rId3" Type="http://schemas.openxmlformats.org/officeDocument/2006/relationships/webSettings" Target="webSettings.xml"/><Relationship Id="rId7" Type="http://schemas.openxmlformats.org/officeDocument/2006/relationships/hyperlink" Target="mailto:brent@moneypick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eypickl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Moreiro</cp:lastModifiedBy>
  <cp:revision>9</cp:revision>
  <dcterms:created xsi:type="dcterms:W3CDTF">2024-03-28T17:25:00Z</dcterms:created>
  <dcterms:modified xsi:type="dcterms:W3CDTF">2024-03-28T18:09:00Z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Microsoft® Word 2021</vt:lpwstr>
  </property>
  <property fmtid="{D5CDD505-2E9C-101B-9397-08002B2CF9AE}" pid="4" name="LastSaved">
    <vt:filetime>2024-03-28T00:00:00Z</vt:filetime>
  </property>
  <property fmtid="{D5CDD505-2E9C-101B-9397-08002B2CF9AE}" pid="5" name="Producer">
    <vt:lpwstr>CloudConvert</vt:lpwstr>
  </property>
</Properties>
</file>